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16B0" w14:textId="12447487" w:rsidR="00F56321" w:rsidRDefault="00EE0EA7" w:rsidP="00F56321">
      <w:pPr>
        <w:spacing w:before="0" w:after="0"/>
        <w:jc w:val="left"/>
        <w:rPr>
          <w:rStyle w:val="Subtielebenadrukking"/>
          <w:rFonts w:ascii="Verdana" w:hAnsi="Verdana"/>
          <w:iCs w:val="0"/>
          <w:color w:val="6ABE93"/>
          <w:sz w:val="32"/>
          <w:szCs w:val="40"/>
        </w:rPr>
      </w:pPr>
      <w:r>
        <w:rPr>
          <w:noProof/>
        </w:rPr>
        <w:drawing>
          <wp:anchor distT="0" distB="0" distL="114300" distR="114300" simplePos="0" relativeHeight="251684864" behindDoc="1" locked="0" layoutInCell="1" allowOverlap="1" wp14:anchorId="67372673" wp14:editId="47B7834E">
            <wp:simplePos x="0" y="0"/>
            <wp:positionH relativeFrom="column">
              <wp:posOffset>2235200</wp:posOffset>
            </wp:positionH>
            <wp:positionV relativeFrom="page">
              <wp:posOffset>357928</wp:posOffset>
            </wp:positionV>
            <wp:extent cx="4196715" cy="1422400"/>
            <wp:effectExtent l="0" t="0" r="0" b="0"/>
            <wp:wrapThrough wrapText="bothSides">
              <wp:wrapPolygon edited="0">
                <wp:start x="2157" y="0"/>
                <wp:lineTo x="0" y="386"/>
                <wp:lineTo x="0" y="1543"/>
                <wp:lineTo x="65" y="3086"/>
                <wp:lineTo x="719" y="9257"/>
                <wp:lineTo x="1438" y="12343"/>
                <wp:lineTo x="1961" y="15429"/>
                <wp:lineTo x="1242" y="17357"/>
                <wp:lineTo x="1242" y="17550"/>
                <wp:lineTo x="1569" y="18514"/>
                <wp:lineTo x="3857" y="21407"/>
                <wp:lineTo x="4837" y="21407"/>
                <wp:lineTo x="7582" y="18129"/>
                <wp:lineTo x="7517" y="17357"/>
                <wp:lineTo x="6798" y="15429"/>
                <wp:lineTo x="21505" y="15236"/>
                <wp:lineTo x="21505" y="4821"/>
                <wp:lineTo x="17975" y="4050"/>
                <wp:lineTo x="8694" y="3086"/>
                <wp:lineTo x="8955" y="579"/>
                <wp:lineTo x="8694" y="193"/>
                <wp:lineTo x="6602" y="0"/>
                <wp:lineTo x="2157" y="0"/>
              </wp:wrapPolygon>
            </wp:wrapThrough>
            <wp:docPr id="4" name="Afbeelding 4"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6715" cy="1422400"/>
                    </a:xfrm>
                    <a:prstGeom prst="rect">
                      <a:avLst/>
                    </a:prstGeom>
                    <a:noFill/>
                  </pic:spPr>
                </pic:pic>
              </a:graphicData>
            </a:graphic>
            <wp14:sizeRelH relativeFrom="page">
              <wp14:pctWidth>0</wp14:pctWidth>
            </wp14:sizeRelH>
            <wp14:sizeRelV relativeFrom="page">
              <wp14:pctHeight>0</wp14:pctHeight>
            </wp14:sizeRelV>
          </wp:anchor>
        </w:drawing>
      </w:r>
      <w:r w:rsidR="0071014F" w:rsidRPr="0071014F">
        <w:rPr>
          <w:noProof/>
          <w:color w:val="6ABE93"/>
          <w:lang w:eastAsia="nl-NL"/>
        </w:rPr>
        <mc:AlternateContent>
          <mc:Choice Requires="wps">
            <w:drawing>
              <wp:anchor distT="0" distB="0" distL="114300" distR="114300" simplePos="0" relativeHeight="251675648" behindDoc="0" locked="0" layoutInCell="1" allowOverlap="1" wp14:anchorId="3B371B3B" wp14:editId="5FD92D02">
                <wp:simplePos x="0" y="0"/>
                <wp:positionH relativeFrom="margin">
                  <wp:posOffset>-392430</wp:posOffset>
                </wp:positionH>
                <wp:positionV relativeFrom="page">
                  <wp:posOffset>2806700</wp:posOffset>
                </wp:positionV>
                <wp:extent cx="6743700" cy="5967095"/>
                <wp:effectExtent l="0" t="0" r="0" b="0"/>
                <wp:wrapNone/>
                <wp:docPr id="9" name="Tekstvak 9"/>
                <wp:cNvGraphicFramePr/>
                <a:graphic xmlns:a="http://schemas.openxmlformats.org/drawingml/2006/main">
                  <a:graphicData uri="http://schemas.microsoft.com/office/word/2010/wordprocessingShape">
                    <wps:wsp>
                      <wps:cNvSpPr txBox="1"/>
                      <wps:spPr>
                        <a:xfrm>
                          <a:off x="0" y="0"/>
                          <a:ext cx="6743700" cy="5967095"/>
                        </a:xfrm>
                        <a:prstGeom prst="rect">
                          <a:avLst/>
                        </a:prstGeom>
                        <a:noFill/>
                        <a:ln w="6350">
                          <a:noFill/>
                        </a:ln>
                      </wps:spPr>
                      <wps:txbx>
                        <w:txbxContent>
                          <w:sdt>
                            <w:sdtPr>
                              <w:rPr>
                                <w:b/>
                                <w:color w:val="FFFFFF" w:themeColor="background1"/>
                                <w:sz w:val="56"/>
                                <w:szCs w:val="56"/>
                              </w:rPr>
                              <w:alias w:val="Titel"/>
                              <w:tag w:val=""/>
                              <w:id w:val="-1255585107"/>
                              <w:placeholder>
                                <w:docPart w:val="45C2F092AC4FA34B81CFD03E3A803A41"/>
                              </w:placeholder>
                              <w:dataBinding w:prefixMappings="xmlns:ns0='http://purl.org/dc/elements/1.1/' xmlns:ns1='http://schemas.openxmlformats.org/package/2006/metadata/core-properties' " w:xpath="/ns1:coreProperties[1]/ns0:title[1]" w:storeItemID="{6C3C8BC8-F283-45AE-878A-BAB7291924A1}"/>
                              <w:text/>
                            </w:sdtPr>
                            <w:sdtContent>
                              <w:p w14:paraId="70359AB4" w14:textId="77777777" w:rsidR="00E87E52" w:rsidRDefault="00E87E52" w:rsidP="00F56321">
                                <w:pPr>
                                  <w:tabs>
                                    <w:tab w:val="left" w:pos="142"/>
                                  </w:tabs>
                                  <w:jc w:val="left"/>
                                  <w:rPr>
                                    <w:b/>
                                    <w:color w:val="FFFFFF" w:themeColor="background1"/>
                                    <w:sz w:val="56"/>
                                    <w:szCs w:val="56"/>
                                  </w:rPr>
                                </w:pPr>
                                <w:r>
                                  <w:rPr>
                                    <w:b/>
                                    <w:color w:val="FFFFFF" w:themeColor="background1"/>
                                    <w:sz w:val="56"/>
                                    <w:szCs w:val="56"/>
                                  </w:rPr>
                                  <w:t>CO2-MANAGEMENTPLAN N3</w:t>
                                </w:r>
                              </w:p>
                            </w:sdtContent>
                          </w:sdt>
                          <w:p w14:paraId="537CEE4A" w14:textId="1D3D0119" w:rsidR="00E87E52" w:rsidRPr="00194893" w:rsidRDefault="008078BC" w:rsidP="00F56321">
                            <w:pPr>
                              <w:tabs>
                                <w:tab w:val="left" w:pos="142"/>
                              </w:tabs>
                              <w:jc w:val="left"/>
                              <w:rPr>
                                <w:b/>
                                <w:color w:val="FFFFFF" w:themeColor="background1"/>
                                <w:sz w:val="56"/>
                                <w:szCs w:val="56"/>
                              </w:rPr>
                            </w:pPr>
                            <w:r>
                              <w:rPr>
                                <w:b/>
                                <w:color w:val="FFFFFF" w:themeColor="background1"/>
                                <w:sz w:val="56"/>
                                <w:szCs w:val="56"/>
                              </w:rPr>
                              <w:t>20</w:t>
                            </w:r>
                            <w:r w:rsidR="00EE0EA7">
                              <w:rPr>
                                <w:b/>
                                <w:color w:val="FFFFFF" w:themeColor="background1"/>
                                <w:sz w:val="56"/>
                                <w:szCs w:val="56"/>
                              </w:rPr>
                              <w:t>22</w:t>
                            </w:r>
                          </w:p>
                          <w:p w14:paraId="7ACE734E" w14:textId="77777777" w:rsidR="00E87E52" w:rsidRPr="00FC493B" w:rsidRDefault="00E87E52" w:rsidP="00F56321">
                            <w:pPr>
                              <w:jc w:val="left"/>
                              <w:rPr>
                                <w:b/>
                                <w:color w:val="FFFFFF" w:themeColor="background1"/>
                              </w:rPr>
                            </w:pPr>
                          </w:p>
                          <w:p w14:paraId="5D2A8327" w14:textId="77777777" w:rsidR="00E87E52" w:rsidRPr="00FC493B" w:rsidRDefault="00E87E52" w:rsidP="00F56321">
                            <w:pPr>
                              <w:jc w:val="left"/>
                              <w:rPr>
                                <w:b/>
                                <w:color w:val="FFFFFF" w:themeColor="background1"/>
                              </w:rPr>
                            </w:pPr>
                          </w:p>
                          <w:p w14:paraId="42F646E9" w14:textId="77777777" w:rsidR="00E87E52" w:rsidRPr="00FC493B" w:rsidRDefault="00E87E52" w:rsidP="00F56321">
                            <w:pPr>
                              <w:jc w:val="left"/>
                              <w:rPr>
                                <w:b/>
                                <w:color w:val="FFFFFF" w:themeColor="background1"/>
                              </w:rPr>
                            </w:pPr>
                          </w:p>
                          <w:p w14:paraId="7D0B2704" w14:textId="77777777" w:rsidR="00E87E52" w:rsidRPr="00FC493B" w:rsidRDefault="00E87E52" w:rsidP="00F56321">
                            <w:pPr>
                              <w:jc w:val="left"/>
                              <w:rPr>
                                <w:b/>
                                <w:color w:val="FFFFFF" w:themeColor="background1"/>
                              </w:rPr>
                            </w:pPr>
                          </w:p>
                          <w:p w14:paraId="2FE4C482" w14:textId="77777777" w:rsidR="00E87E52" w:rsidRPr="00FC493B" w:rsidRDefault="00E87E52" w:rsidP="00F56321">
                            <w:pPr>
                              <w:jc w:val="left"/>
                              <w:rPr>
                                <w:b/>
                                <w:color w:val="FFFFFF" w:themeColor="background1"/>
                              </w:rPr>
                            </w:pPr>
                          </w:p>
                          <w:p w14:paraId="76537309" w14:textId="77777777" w:rsidR="00E87E52" w:rsidRPr="00FC493B" w:rsidRDefault="00E87E52" w:rsidP="00F56321">
                            <w:pPr>
                              <w:jc w:val="left"/>
                              <w:rPr>
                                <w:b/>
                                <w:color w:val="FFFFFF" w:themeColor="background1"/>
                              </w:rPr>
                            </w:pPr>
                          </w:p>
                          <w:p w14:paraId="7A7108DE" w14:textId="77777777" w:rsidR="00E87E52" w:rsidRPr="00FC493B" w:rsidRDefault="00E87E52" w:rsidP="00F56321">
                            <w:pPr>
                              <w:jc w:val="left"/>
                              <w:rPr>
                                <w:b/>
                                <w:color w:val="FFFFFF" w:themeColor="background1"/>
                                <w:sz w:val="18"/>
                                <w:szCs w:val="22"/>
                              </w:rPr>
                            </w:pPr>
                          </w:p>
                          <w:p w14:paraId="5D6E1C5D" w14:textId="3CA5FCF0" w:rsidR="00E87E52" w:rsidRPr="008B4FAF" w:rsidRDefault="00E87E52" w:rsidP="00F56321">
                            <w:pPr>
                              <w:jc w:val="left"/>
                              <w:rPr>
                                <w:b/>
                                <w:bCs/>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194893">
                              <w:rPr>
                                <w:color w:val="FFFFFF" w:themeColor="background1"/>
                                <w:sz w:val="22"/>
                                <w:szCs w:val="22"/>
                              </w:rPr>
                              <w:tab/>
                            </w:r>
                            <w:r w:rsidR="00B93991">
                              <w:rPr>
                                <w:color w:val="FFFFFF" w:themeColor="background1"/>
                                <w:sz w:val="22"/>
                                <w:szCs w:val="22"/>
                              </w:rPr>
                              <w:t>Hoogheemraadschap van Delfland</w:t>
                            </w:r>
                            <w:r w:rsidR="008078BC" w:rsidRPr="008B4FAF">
                              <w:rPr>
                                <w:b/>
                                <w:bCs/>
                                <w:color w:val="FFFFFF" w:themeColor="background1"/>
                                <w:sz w:val="22"/>
                                <w:szCs w:val="22"/>
                              </w:rPr>
                              <w:t xml:space="preserve"> </w:t>
                            </w:r>
                          </w:p>
                          <w:p w14:paraId="64431564" w14:textId="23FAD241" w:rsidR="00E87E52" w:rsidRPr="008B4FAF" w:rsidRDefault="00E87E52" w:rsidP="00F56321">
                            <w:pPr>
                              <w:jc w:val="left"/>
                              <w:rPr>
                                <w:bCs/>
                                <w:color w:val="FFFFFF" w:themeColor="background1"/>
                                <w:sz w:val="22"/>
                                <w:szCs w:val="22"/>
                              </w:rPr>
                            </w:pPr>
                            <w:r w:rsidRPr="00EC6F57">
                              <w:rPr>
                                <w:b/>
                                <w:color w:val="FFFFFF" w:themeColor="background1"/>
                                <w:sz w:val="22"/>
                                <w:szCs w:val="22"/>
                              </w:rPr>
                              <w:t>Contactpersoon:</w:t>
                            </w:r>
                            <w:r w:rsidRPr="00EC6F57">
                              <w:rPr>
                                <w:b/>
                                <w:color w:val="FFFFFF" w:themeColor="background1"/>
                                <w:sz w:val="22"/>
                                <w:szCs w:val="22"/>
                              </w:rPr>
                              <w:tab/>
                            </w:r>
                            <w:r w:rsidRPr="00EC6F57">
                              <w:rPr>
                                <w:b/>
                                <w:color w:val="FFFFFF" w:themeColor="background1"/>
                                <w:sz w:val="22"/>
                                <w:szCs w:val="22"/>
                              </w:rPr>
                              <w:tab/>
                            </w:r>
                            <w:r w:rsidR="00B93991">
                              <w:rPr>
                                <w:bCs/>
                                <w:color w:val="FFFFFF" w:themeColor="background1"/>
                                <w:sz w:val="22"/>
                                <w:szCs w:val="22"/>
                              </w:rPr>
                              <w:t>Sandra Broekhof</w:t>
                            </w:r>
                            <w:r w:rsidR="008078BC" w:rsidRPr="008B4FAF">
                              <w:rPr>
                                <w:bCs/>
                                <w:color w:val="FFFFFF" w:themeColor="background1"/>
                                <w:sz w:val="22"/>
                                <w:szCs w:val="22"/>
                              </w:rPr>
                              <w:t xml:space="preserve"> </w:t>
                            </w:r>
                          </w:p>
                          <w:p w14:paraId="7C9895F6" w14:textId="77777777" w:rsidR="00E87E52" w:rsidRPr="00194893" w:rsidRDefault="00E87E52" w:rsidP="00F56321">
                            <w:pPr>
                              <w:jc w:val="left"/>
                              <w:rPr>
                                <w:color w:val="FFFFFF" w:themeColor="background1"/>
                                <w:sz w:val="22"/>
                                <w:szCs w:val="22"/>
                              </w:rPr>
                            </w:pPr>
                          </w:p>
                          <w:p w14:paraId="04BDE925" w14:textId="29F000C8" w:rsidR="00E87E52" w:rsidRDefault="00E87E52" w:rsidP="00F56321">
                            <w:pPr>
                              <w:jc w:val="left"/>
                              <w:rPr>
                                <w:color w:val="FFFFFF" w:themeColor="background1"/>
                                <w:sz w:val="22"/>
                                <w:szCs w:val="22"/>
                              </w:rPr>
                            </w:pPr>
                            <w:r w:rsidRPr="00194893">
                              <w:rPr>
                                <w:b/>
                                <w:bCs/>
                                <w:color w:val="FFFFFF" w:themeColor="background1"/>
                                <w:sz w:val="22"/>
                                <w:szCs w:val="22"/>
                              </w:rPr>
                              <w:t>Adviseur:</w:t>
                            </w:r>
                            <w:r w:rsidRPr="00194893">
                              <w:rPr>
                                <w:color w:val="FFFFFF" w:themeColor="background1"/>
                                <w:sz w:val="22"/>
                                <w:szCs w:val="22"/>
                              </w:rPr>
                              <w:tab/>
                            </w:r>
                            <w:r w:rsidRPr="00194893">
                              <w:rPr>
                                <w:color w:val="FFFFFF" w:themeColor="background1"/>
                                <w:sz w:val="22"/>
                                <w:szCs w:val="22"/>
                              </w:rPr>
                              <w:tab/>
                            </w:r>
                            <w:r w:rsidRPr="00194893">
                              <w:rPr>
                                <w:color w:val="FFFFFF" w:themeColor="background1"/>
                                <w:sz w:val="22"/>
                                <w:szCs w:val="22"/>
                              </w:rPr>
                              <w:tab/>
                            </w:r>
                            <w:r w:rsidR="00B93991">
                              <w:rPr>
                                <w:color w:val="FFFFFF" w:themeColor="background1"/>
                                <w:sz w:val="22"/>
                                <w:szCs w:val="22"/>
                              </w:rPr>
                              <w:t>Donna Cross</w:t>
                            </w:r>
                          </w:p>
                          <w:p w14:paraId="04A5DDC7" w14:textId="77777777" w:rsidR="00E87E52" w:rsidRPr="00FC493B" w:rsidRDefault="00E87E52" w:rsidP="00F56321">
                            <w:pPr>
                              <w:jc w:val="left"/>
                              <w:rPr>
                                <w:color w:val="FFFFFF" w:themeColor="background1"/>
                                <w:szCs w:val="24"/>
                              </w:rPr>
                            </w:pPr>
                            <w:r w:rsidRPr="00194893">
                              <w:rPr>
                                <w:b/>
                                <w:bCs/>
                                <w:color w:val="FFFFFF" w:themeColor="background1"/>
                                <w:sz w:val="22"/>
                                <w:szCs w:val="22"/>
                              </w:rPr>
                              <w:t>Adviesbureau:</w:t>
                            </w:r>
                            <w:r w:rsidRPr="00FC493B">
                              <w:rPr>
                                <w:color w:val="FFFFFF" w:themeColor="background1"/>
                                <w:szCs w:val="24"/>
                              </w:rPr>
                              <w:tab/>
                            </w:r>
                            <w:r w:rsidRPr="00FC493B">
                              <w:rPr>
                                <w:color w:val="FFFFFF" w:themeColor="background1"/>
                                <w:szCs w:val="24"/>
                              </w:rPr>
                              <w:tab/>
                            </w:r>
                            <w:r w:rsidRPr="00194893">
                              <w:rPr>
                                <w:color w:val="FFFFFF" w:themeColor="background1"/>
                                <w:sz w:val="22"/>
                                <w:szCs w:val="28"/>
                              </w:rPr>
                              <w:t>De Duurzame Adviseurs</w:t>
                            </w:r>
                          </w:p>
                          <w:p w14:paraId="6A39CAA5" w14:textId="77777777" w:rsidR="00E87E52" w:rsidRPr="00FC493B" w:rsidRDefault="00E87E52" w:rsidP="00F56321">
                            <w:pPr>
                              <w:jc w:val="left"/>
                              <w:rPr>
                                <w:color w:val="FFFFFF" w:themeColor="background1"/>
                                <w:szCs w:val="24"/>
                              </w:rPr>
                            </w:pPr>
                          </w:p>
                          <w:p w14:paraId="4620145A" w14:textId="0B3500AC" w:rsidR="00E87E52" w:rsidRDefault="00E87E52" w:rsidP="00F56321">
                            <w:pPr>
                              <w:jc w:val="left"/>
                              <w:rPr>
                                <w:color w:val="FFFFFF" w:themeColor="background1"/>
                                <w:sz w:val="22"/>
                                <w:szCs w:val="28"/>
                              </w:rPr>
                            </w:pPr>
                            <w:r w:rsidRPr="00194893">
                              <w:rPr>
                                <w:b/>
                                <w:bCs/>
                                <w:color w:val="FFFFFF" w:themeColor="background1"/>
                                <w:sz w:val="22"/>
                                <w:szCs w:val="28"/>
                              </w:rPr>
                              <w:t>Publicatiedatum:</w:t>
                            </w:r>
                            <w:r w:rsidRPr="00194893">
                              <w:rPr>
                                <w:color w:val="FFFFFF" w:themeColor="background1"/>
                                <w:sz w:val="22"/>
                                <w:szCs w:val="28"/>
                              </w:rPr>
                              <w:tab/>
                            </w:r>
                            <w:r w:rsidRPr="00194893">
                              <w:rPr>
                                <w:color w:val="FFFFFF" w:themeColor="background1"/>
                                <w:sz w:val="22"/>
                                <w:szCs w:val="28"/>
                              </w:rPr>
                              <w:tab/>
                            </w:r>
                            <w:r w:rsidR="002E249F">
                              <w:rPr>
                                <w:color w:val="FFFFFF" w:themeColor="background1"/>
                                <w:sz w:val="22"/>
                                <w:szCs w:val="28"/>
                              </w:rPr>
                              <w:t>1-9</w:t>
                            </w:r>
                            <w:r w:rsidR="00903E92">
                              <w:rPr>
                                <w:color w:val="FFFFFF" w:themeColor="background1"/>
                                <w:sz w:val="22"/>
                                <w:szCs w:val="28"/>
                              </w:rPr>
                              <w:t>-2022</w:t>
                            </w:r>
                          </w:p>
                          <w:p w14:paraId="57B99690" w14:textId="77777777" w:rsidR="00734921" w:rsidRPr="00734921" w:rsidRDefault="00734921" w:rsidP="00F56321">
                            <w:pPr>
                              <w:jc w:val="left"/>
                              <w:rPr>
                                <w:color w:val="FFFFFF" w:themeColor="background1"/>
                                <w:szCs w:val="24"/>
                              </w:rPr>
                            </w:pPr>
                            <w:r w:rsidRPr="00734921">
                              <w:rPr>
                                <w:b/>
                                <w:bCs/>
                                <w:color w:val="FFFFFF" w:themeColor="background1"/>
                                <w:sz w:val="22"/>
                                <w:szCs w:val="28"/>
                              </w:rPr>
                              <w:t>Versie</w:t>
                            </w:r>
                            <w:r>
                              <w:rPr>
                                <w:b/>
                                <w:bCs/>
                                <w:color w:val="FFFFFF" w:themeColor="background1"/>
                                <w:sz w:val="22"/>
                                <w:szCs w:val="28"/>
                              </w:rPr>
                              <w:t>:</w:t>
                            </w:r>
                            <w:r>
                              <w:rPr>
                                <w:color w:val="FFFFFF" w:themeColor="background1"/>
                                <w:sz w:val="22"/>
                                <w:szCs w:val="28"/>
                              </w:rPr>
                              <w:tab/>
                            </w:r>
                            <w:r>
                              <w:rPr>
                                <w:color w:val="FFFFFF" w:themeColor="background1"/>
                                <w:sz w:val="22"/>
                                <w:szCs w:val="28"/>
                              </w:rPr>
                              <w:tab/>
                            </w:r>
                            <w:r>
                              <w:rPr>
                                <w:color w:val="FFFFFF" w:themeColor="background1"/>
                                <w:sz w:val="22"/>
                                <w:szCs w:val="28"/>
                              </w:rPr>
                              <w:tab/>
                              <w:t>1.0</w:t>
                            </w:r>
                          </w:p>
                          <w:p w14:paraId="05D1F24D" w14:textId="77777777" w:rsidR="00E87E52" w:rsidRPr="00FC493B" w:rsidRDefault="00E87E52" w:rsidP="00F56321">
                            <w:pPr>
                              <w:rPr>
                                <w:color w:val="FFFFFF" w:themeColor="background1"/>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1B3B" id="_x0000_t202" coordsize="21600,21600" o:spt="202" path="m,l,21600r21600,l21600,xe">
                <v:stroke joinstyle="miter"/>
                <v:path gradientshapeok="t" o:connecttype="rect"/>
              </v:shapetype>
              <v:shape id="Tekstvak 9" o:spid="_x0000_s1026" type="#_x0000_t202" style="position:absolute;margin-left:-30.9pt;margin-top:221pt;width:531pt;height:469.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" filled="f" stroked="f" strokeweight=".5pt">
                <v:textbox>
                  <w:txbxContent>
                    <w:sdt>
                      <w:sdtPr>
                        <w:rPr>
                          <w:b/>
                          <w:color w:val="FFFFFF" w:themeColor="background1"/>
                          <w:sz w:val="56"/>
                          <w:szCs w:val="56"/>
                        </w:rPr>
                        <w:alias w:val="Titel"/>
                        <w:tag w:val=""/>
                        <w:id w:val="-1255585107"/>
                        <w:placeholder>
                          <w:docPart w:val="45C2F092AC4FA34B81CFD03E3A803A41"/>
                        </w:placeholder>
                        <w:dataBinding w:prefixMappings="xmlns:ns0='http://purl.org/dc/elements/1.1/' xmlns:ns1='http://schemas.openxmlformats.org/package/2006/metadata/core-properties' " w:xpath="/ns1:coreProperties[1]/ns0:title[1]" w:storeItemID="{6C3C8BC8-F283-45AE-878A-BAB7291924A1}"/>
                        <w:text/>
                      </w:sdtPr>
                      <w:sdtContent>
                        <w:p w14:paraId="70359AB4" w14:textId="77777777" w:rsidR="00E87E52" w:rsidRDefault="00E87E52" w:rsidP="00F56321">
                          <w:pPr>
                            <w:tabs>
                              <w:tab w:val="left" w:pos="142"/>
                            </w:tabs>
                            <w:jc w:val="left"/>
                            <w:rPr>
                              <w:b/>
                              <w:color w:val="FFFFFF" w:themeColor="background1"/>
                              <w:sz w:val="56"/>
                              <w:szCs w:val="56"/>
                            </w:rPr>
                          </w:pPr>
                          <w:r>
                            <w:rPr>
                              <w:b/>
                              <w:color w:val="FFFFFF" w:themeColor="background1"/>
                              <w:sz w:val="56"/>
                              <w:szCs w:val="56"/>
                            </w:rPr>
                            <w:t>CO2-MANAGEMENTPLAN N3</w:t>
                          </w:r>
                        </w:p>
                      </w:sdtContent>
                    </w:sdt>
                    <w:p w14:paraId="537CEE4A" w14:textId="1D3D0119" w:rsidR="00E87E52" w:rsidRPr="00194893" w:rsidRDefault="008078BC" w:rsidP="00F56321">
                      <w:pPr>
                        <w:tabs>
                          <w:tab w:val="left" w:pos="142"/>
                        </w:tabs>
                        <w:jc w:val="left"/>
                        <w:rPr>
                          <w:b/>
                          <w:color w:val="FFFFFF" w:themeColor="background1"/>
                          <w:sz w:val="56"/>
                          <w:szCs w:val="56"/>
                        </w:rPr>
                      </w:pPr>
                      <w:r>
                        <w:rPr>
                          <w:b/>
                          <w:color w:val="FFFFFF" w:themeColor="background1"/>
                          <w:sz w:val="56"/>
                          <w:szCs w:val="56"/>
                        </w:rPr>
                        <w:t>20</w:t>
                      </w:r>
                      <w:r w:rsidR="00EE0EA7">
                        <w:rPr>
                          <w:b/>
                          <w:color w:val="FFFFFF" w:themeColor="background1"/>
                          <w:sz w:val="56"/>
                          <w:szCs w:val="56"/>
                        </w:rPr>
                        <w:t>22</w:t>
                      </w:r>
                    </w:p>
                    <w:p w14:paraId="7ACE734E" w14:textId="77777777" w:rsidR="00E87E52" w:rsidRPr="00FC493B" w:rsidRDefault="00E87E52" w:rsidP="00F56321">
                      <w:pPr>
                        <w:jc w:val="left"/>
                        <w:rPr>
                          <w:b/>
                          <w:color w:val="FFFFFF" w:themeColor="background1"/>
                        </w:rPr>
                      </w:pPr>
                    </w:p>
                    <w:p w14:paraId="5D2A8327" w14:textId="77777777" w:rsidR="00E87E52" w:rsidRPr="00FC493B" w:rsidRDefault="00E87E52" w:rsidP="00F56321">
                      <w:pPr>
                        <w:jc w:val="left"/>
                        <w:rPr>
                          <w:b/>
                          <w:color w:val="FFFFFF" w:themeColor="background1"/>
                        </w:rPr>
                      </w:pPr>
                    </w:p>
                    <w:p w14:paraId="42F646E9" w14:textId="77777777" w:rsidR="00E87E52" w:rsidRPr="00FC493B" w:rsidRDefault="00E87E52" w:rsidP="00F56321">
                      <w:pPr>
                        <w:jc w:val="left"/>
                        <w:rPr>
                          <w:b/>
                          <w:color w:val="FFFFFF" w:themeColor="background1"/>
                        </w:rPr>
                      </w:pPr>
                    </w:p>
                    <w:p w14:paraId="7D0B2704" w14:textId="77777777" w:rsidR="00E87E52" w:rsidRPr="00FC493B" w:rsidRDefault="00E87E52" w:rsidP="00F56321">
                      <w:pPr>
                        <w:jc w:val="left"/>
                        <w:rPr>
                          <w:b/>
                          <w:color w:val="FFFFFF" w:themeColor="background1"/>
                        </w:rPr>
                      </w:pPr>
                    </w:p>
                    <w:p w14:paraId="2FE4C482" w14:textId="77777777" w:rsidR="00E87E52" w:rsidRPr="00FC493B" w:rsidRDefault="00E87E52" w:rsidP="00F56321">
                      <w:pPr>
                        <w:jc w:val="left"/>
                        <w:rPr>
                          <w:b/>
                          <w:color w:val="FFFFFF" w:themeColor="background1"/>
                        </w:rPr>
                      </w:pPr>
                    </w:p>
                    <w:p w14:paraId="76537309" w14:textId="77777777" w:rsidR="00E87E52" w:rsidRPr="00FC493B" w:rsidRDefault="00E87E52" w:rsidP="00F56321">
                      <w:pPr>
                        <w:jc w:val="left"/>
                        <w:rPr>
                          <w:b/>
                          <w:color w:val="FFFFFF" w:themeColor="background1"/>
                        </w:rPr>
                      </w:pPr>
                    </w:p>
                    <w:p w14:paraId="7A7108DE" w14:textId="77777777" w:rsidR="00E87E52" w:rsidRPr="00FC493B" w:rsidRDefault="00E87E52" w:rsidP="00F56321">
                      <w:pPr>
                        <w:jc w:val="left"/>
                        <w:rPr>
                          <w:b/>
                          <w:color w:val="FFFFFF" w:themeColor="background1"/>
                          <w:sz w:val="18"/>
                          <w:szCs w:val="22"/>
                        </w:rPr>
                      </w:pPr>
                    </w:p>
                    <w:p w14:paraId="5D6E1C5D" w14:textId="3CA5FCF0" w:rsidR="00E87E52" w:rsidRPr="008B4FAF" w:rsidRDefault="00E87E52" w:rsidP="00F56321">
                      <w:pPr>
                        <w:jc w:val="left"/>
                        <w:rPr>
                          <w:b/>
                          <w:bCs/>
                          <w:color w:val="FFFFFF" w:themeColor="background1"/>
                          <w:sz w:val="22"/>
                          <w:szCs w:val="22"/>
                        </w:rPr>
                      </w:pPr>
                      <w:r w:rsidRPr="00194893">
                        <w:rPr>
                          <w:b/>
                          <w:color w:val="FFFFFF" w:themeColor="background1"/>
                          <w:sz w:val="22"/>
                          <w:szCs w:val="22"/>
                        </w:rPr>
                        <w:t>Organisatie:</w:t>
                      </w:r>
                      <w:r w:rsidRPr="00194893">
                        <w:rPr>
                          <w:color w:val="FFFFFF" w:themeColor="background1"/>
                          <w:sz w:val="22"/>
                          <w:szCs w:val="22"/>
                        </w:rPr>
                        <w:tab/>
                      </w:r>
                      <w:r w:rsidRPr="00194893">
                        <w:rPr>
                          <w:color w:val="FFFFFF" w:themeColor="background1"/>
                          <w:sz w:val="22"/>
                          <w:szCs w:val="22"/>
                        </w:rPr>
                        <w:tab/>
                      </w:r>
                      <w:r w:rsidR="00B93991">
                        <w:rPr>
                          <w:color w:val="FFFFFF" w:themeColor="background1"/>
                          <w:sz w:val="22"/>
                          <w:szCs w:val="22"/>
                        </w:rPr>
                        <w:t>Hoogheemraadschap van Delfland</w:t>
                      </w:r>
                      <w:r w:rsidR="008078BC" w:rsidRPr="008B4FAF">
                        <w:rPr>
                          <w:b/>
                          <w:bCs/>
                          <w:color w:val="FFFFFF" w:themeColor="background1"/>
                          <w:sz w:val="22"/>
                          <w:szCs w:val="22"/>
                        </w:rPr>
                        <w:t xml:space="preserve"> </w:t>
                      </w:r>
                    </w:p>
                    <w:p w14:paraId="64431564" w14:textId="23FAD241" w:rsidR="00E87E52" w:rsidRPr="008B4FAF" w:rsidRDefault="00E87E52" w:rsidP="00F56321">
                      <w:pPr>
                        <w:jc w:val="left"/>
                        <w:rPr>
                          <w:bCs/>
                          <w:color w:val="FFFFFF" w:themeColor="background1"/>
                          <w:sz w:val="22"/>
                          <w:szCs w:val="22"/>
                        </w:rPr>
                      </w:pPr>
                      <w:r w:rsidRPr="00EC6F57">
                        <w:rPr>
                          <w:b/>
                          <w:color w:val="FFFFFF" w:themeColor="background1"/>
                          <w:sz w:val="22"/>
                          <w:szCs w:val="22"/>
                        </w:rPr>
                        <w:t>Contactpersoon:</w:t>
                      </w:r>
                      <w:r w:rsidRPr="00EC6F57">
                        <w:rPr>
                          <w:b/>
                          <w:color w:val="FFFFFF" w:themeColor="background1"/>
                          <w:sz w:val="22"/>
                          <w:szCs w:val="22"/>
                        </w:rPr>
                        <w:tab/>
                      </w:r>
                      <w:r w:rsidRPr="00EC6F57">
                        <w:rPr>
                          <w:b/>
                          <w:color w:val="FFFFFF" w:themeColor="background1"/>
                          <w:sz w:val="22"/>
                          <w:szCs w:val="22"/>
                        </w:rPr>
                        <w:tab/>
                      </w:r>
                      <w:r w:rsidR="00B93991">
                        <w:rPr>
                          <w:bCs/>
                          <w:color w:val="FFFFFF" w:themeColor="background1"/>
                          <w:sz w:val="22"/>
                          <w:szCs w:val="22"/>
                        </w:rPr>
                        <w:t>Sandra Broekhof</w:t>
                      </w:r>
                      <w:r w:rsidR="008078BC" w:rsidRPr="008B4FAF">
                        <w:rPr>
                          <w:bCs/>
                          <w:color w:val="FFFFFF" w:themeColor="background1"/>
                          <w:sz w:val="22"/>
                          <w:szCs w:val="22"/>
                        </w:rPr>
                        <w:t xml:space="preserve"> </w:t>
                      </w:r>
                    </w:p>
                    <w:p w14:paraId="7C9895F6" w14:textId="77777777" w:rsidR="00E87E52" w:rsidRPr="00194893" w:rsidRDefault="00E87E52" w:rsidP="00F56321">
                      <w:pPr>
                        <w:jc w:val="left"/>
                        <w:rPr>
                          <w:color w:val="FFFFFF" w:themeColor="background1"/>
                          <w:sz w:val="22"/>
                          <w:szCs w:val="22"/>
                        </w:rPr>
                      </w:pPr>
                    </w:p>
                    <w:p w14:paraId="04BDE925" w14:textId="29F000C8" w:rsidR="00E87E52" w:rsidRDefault="00E87E52" w:rsidP="00F56321">
                      <w:pPr>
                        <w:jc w:val="left"/>
                        <w:rPr>
                          <w:color w:val="FFFFFF" w:themeColor="background1"/>
                          <w:sz w:val="22"/>
                          <w:szCs w:val="22"/>
                        </w:rPr>
                      </w:pPr>
                      <w:r w:rsidRPr="00194893">
                        <w:rPr>
                          <w:b/>
                          <w:bCs/>
                          <w:color w:val="FFFFFF" w:themeColor="background1"/>
                          <w:sz w:val="22"/>
                          <w:szCs w:val="22"/>
                        </w:rPr>
                        <w:t>Adviseur:</w:t>
                      </w:r>
                      <w:r w:rsidRPr="00194893">
                        <w:rPr>
                          <w:color w:val="FFFFFF" w:themeColor="background1"/>
                          <w:sz w:val="22"/>
                          <w:szCs w:val="22"/>
                        </w:rPr>
                        <w:tab/>
                      </w:r>
                      <w:r w:rsidRPr="00194893">
                        <w:rPr>
                          <w:color w:val="FFFFFF" w:themeColor="background1"/>
                          <w:sz w:val="22"/>
                          <w:szCs w:val="22"/>
                        </w:rPr>
                        <w:tab/>
                      </w:r>
                      <w:r w:rsidRPr="00194893">
                        <w:rPr>
                          <w:color w:val="FFFFFF" w:themeColor="background1"/>
                          <w:sz w:val="22"/>
                          <w:szCs w:val="22"/>
                        </w:rPr>
                        <w:tab/>
                      </w:r>
                      <w:r w:rsidR="00B93991">
                        <w:rPr>
                          <w:color w:val="FFFFFF" w:themeColor="background1"/>
                          <w:sz w:val="22"/>
                          <w:szCs w:val="22"/>
                        </w:rPr>
                        <w:t>Donna Cross</w:t>
                      </w:r>
                    </w:p>
                    <w:p w14:paraId="04A5DDC7" w14:textId="77777777" w:rsidR="00E87E52" w:rsidRPr="00FC493B" w:rsidRDefault="00E87E52" w:rsidP="00F56321">
                      <w:pPr>
                        <w:jc w:val="left"/>
                        <w:rPr>
                          <w:color w:val="FFFFFF" w:themeColor="background1"/>
                          <w:szCs w:val="24"/>
                        </w:rPr>
                      </w:pPr>
                      <w:r w:rsidRPr="00194893">
                        <w:rPr>
                          <w:b/>
                          <w:bCs/>
                          <w:color w:val="FFFFFF" w:themeColor="background1"/>
                          <w:sz w:val="22"/>
                          <w:szCs w:val="22"/>
                        </w:rPr>
                        <w:t>Adviesbureau:</w:t>
                      </w:r>
                      <w:r w:rsidRPr="00FC493B">
                        <w:rPr>
                          <w:color w:val="FFFFFF" w:themeColor="background1"/>
                          <w:szCs w:val="24"/>
                        </w:rPr>
                        <w:tab/>
                      </w:r>
                      <w:r w:rsidRPr="00FC493B">
                        <w:rPr>
                          <w:color w:val="FFFFFF" w:themeColor="background1"/>
                          <w:szCs w:val="24"/>
                        </w:rPr>
                        <w:tab/>
                      </w:r>
                      <w:r w:rsidRPr="00194893">
                        <w:rPr>
                          <w:color w:val="FFFFFF" w:themeColor="background1"/>
                          <w:sz w:val="22"/>
                          <w:szCs w:val="28"/>
                        </w:rPr>
                        <w:t>De Duurzame Adviseurs</w:t>
                      </w:r>
                    </w:p>
                    <w:p w14:paraId="6A39CAA5" w14:textId="77777777" w:rsidR="00E87E52" w:rsidRPr="00FC493B" w:rsidRDefault="00E87E52" w:rsidP="00F56321">
                      <w:pPr>
                        <w:jc w:val="left"/>
                        <w:rPr>
                          <w:color w:val="FFFFFF" w:themeColor="background1"/>
                          <w:szCs w:val="24"/>
                        </w:rPr>
                      </w:pPr>
                    </w:p>
                    <w:p w14:paraId="4620145A" w14:textId="0B3500AC" w:rsidR="00E87E52" w:rsidRDefault="00E87E52" w:rsidP="00F56321">
                      <w:pPr>
                        <w:jc w:val="left"/>
                        <w:rPr>
                          <w:color w:val="FFFFFF" w:themeColor="background1"/>
                          <w:sz w:val="22"/>
                          <w:szCs w:val="28"/>
                        </w:rPr>
                      </w:pPr>
                      <w:r w:rsidRPr="00194893">
                        <w:rPr>
                          <w:b/>
                          <w:bCs/>
                          <w:color w:val="FFFFFF" w:themeColor="background1"/>
                          <w:sz w:val="22"/>
                          <w:szCs w:val="28"/>
                        </w:rPr>
                        <w:t>Publicatiedatum:</w:t>
                      </w:r>
                      <w:r w:rsidRPr="00194893">
                        <w:rPr>
                          <w:color w:val="FFFFFF" w:themeColor="background1"/>
                          <w:sz w:val="22"/>
                          <w:szCs w:val="28"/>
                        </w:rPr>
                        <w:tab/>
                      </w:r>
                      <w:r w:rsidRPr="00194893">
                        <w:rPr>
                          <w:color w:val="FFFFFF" w:themeColor="background1"/>
                          <w:sz w:val="22"/>
                          <w:szCs w:val="28"/>
                        </w:rPr>
                        <w:tab/>
                      </w:r>
                      <w:r w:rsidR="002E249F">
                        <w:rPr>
                          <w:color w:val="FFFFFF" w:themeColor="background1"/>
                          <w:sz w:val="22"/>
                          <w:szCs w:val="28"/>
                        </w:rPr>
                        <w:t>1-9</w:t>
                      </w:r>
                      <w:r w:rsidR="00903E92">
                        <w:rPr>
                          <w:color w:val="FFFFFF" w:themeColor="background1"/>
                          <w:sz w:val="22"/>
                          <w:szCs w:val="28"/>
                        </w:rPr>
                        <w:t>-2022</w:t>
                      </w:r>
                    </w:p>
                    <w:p w14:paraId="57B99690" w14:textId="77777777" w:rsidR="00734921" w:rsidRPr="00734921" w:rsidRDefault="00734921" w:rsidP="00F56321">
                      <w:pPr>
                        <w:jc w:val="left"/>
                        <w:rPr>
                          <w:color w:val="FFFFFF" w:themeColor="background1"/>
                          <w:szCs w:val="24"/>
                        </w:rPr>
                      </w:pPr>
                      <w:r w:rsidRPr="00734921">
                        <w:rPr>
                          <w:b/>
                          <w:bCs/>
                          <w:color w:val="FFFFFF" w:themeColor="background1"/>
                          <w:sz w:val="22"/>
                          <w:szCs w:val="28"/>
                        </w:rPr>
                        <w:t>Versie</w:t>
                      </w:r>
                      <w:r>
                        <w:rPr>
                          <w:b/>
                          <w:bCs/>
                          <w:color w:val="FFFFFF" w:themeColor="background1"/>
                          <w:sz w:val="22"/>
                          <w:szCs w:val="28"/>
                        </w:rPr>
                        <w:t>:</w:t>
                      </w:r>
                      <w:r>
                        <w:rPr>
                          <w:color w:val="FFFFFF" w:themeColor="background1"/>
                          <w:sz w:val="22"/>
                          <w:szCs w:val="28"/>
                        </w:rPr>
                        <w:tab/>
                      </w:r>
                      <w:r>
                        <w:rPr>
                          <w:color w:val="FFFFFF" w:themeColor="background1"/>
                          <w:sz w:val="22"/>
                          <w:szCs w:val="28"/>
                        </w:rPr>
                        <w:tab/>
                      </w:r>
                      <w:r>
                        <w:rPr>
                          <w:color w:val="FFFFFF" w:themeColor="background1"/>
                          <w:sz w:val="22"/>
                          <w:szCs w:val="28"/>
                        </w:rPr>
                        <w:tab/>
                        <w:t>1.0</w:t>
                      </w:r>
                    </w:p>
                    <w:p w14:paraId="05D1F24D" w14:textId="77777777" w:rsidR="00E87E52" w:rsidRPr="00FC493B" w:rsidRDefault="00E87E52" w:rsidP="00F56321">
                      <w:pPr>
                        <w:rPr>
                          <w:color w:val="FFFFFF" w:themeColor="background1"/>
                          <w:lang w:val="en-US"/>
                        </w:rPr>
                      </w:pPr>
                    </w:p>
                  </w:txbxContent>
                </v:textbox>
                <w10:wrap anchorx="margin" anchory="page"/>
              </v:shape>
            </w:pict>
          </mc:Fallback>
        </mc:AlternateContent>
      </w:r>
      <w:r w:rsidR="0071014F">
        <w:rPr>
          <w:rStyle w:val="Subtielebenadrukking"/>
          <w:rFonts w:ascii="Verdana" w:hAnsi="Verdana"/>
          <w:iCs w:val="0"/>
          <w:color w:val="auto"/>
          <w:sz w:val="32"/>
          <w:szCs w:val="40"/>
        </w:rPr>
        <w:t xml:space="preserve"> </w:t>
      </w:r>
      <w:bookmarkStart w:id="0" w:name="_Hlk48227768"/>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NaamAdviseur "Naam Adviseur (jij)"  \* MERGEFORMAT </w:instrText>
      </w:r>
      <w:r w:rsidR="00AB4A5B" w:rsidRPr="00AB4A5B">
        <w:rPr>
          <w:rStyle w:val="Subtielebenadrukking"/>
          <w:rFonts w:ascii="Verdana" w:hAnsi="Verdana"/>
          <w:iCs w:val="0"/>
          <w:color w:val="auto"/>
          <w:sz w:val="32"/>
          <w:szCs w:val="40"/>
        </w:rPr>
        <w:fldChar w:fldCharType="separate"/>
      </w:r>
      <w:bookmarkStart w:id="1" w:name="NaamAdviseur"/>
      <w:r w:rsidR="008078BC">
        <w:rPr>
          <w:rStyle w:val="Subtielebenadrukking"/>
          <w:rFonts w:ascii="Verdana" w:hAnsi="Verdana"/>
          <w:iCs w:val="0"/>
          <w:color w:val="auto"/>
          <w:sz w:val="32"/>
          <w:szCs w:val="40"/>
        </w:rPr>
        <w:t>Adviseur X</w:t>
      </w:r>
      <w:r w:rsidR="008078BC">
        <w:rPr>
          <w:rStyle w:val="Subtielebenadrukking"/>
          <w:rFonts w:ascii="Verdana" w:hAnsi="Verdana"/>
          <w:iCs w:val="0"/>
          <w:color w:val="auto"/>
          <w:sz w:val="32"/>
          <w:szCs w:val="40"/>
        </w:rPr>
        <w:br/>
      </w:r>
      <w:bookmarkEnd w:id="1"/>
      <w:r w:rsidR="00AB4A5B" w:rsidRPr="00AB4A5B">
        <w:rPr>
          <w:rStyle w:val="Subtielebenadrukking"/>
          <w:rFonts w:ascii="Verdana" w:hAnsi="Verdana"/>
          <w:iCs w:val="0"/>
          <w:color w:val="auto"/>
          <w:sz w:val="32"/>
          <w:szCs w:val="40"/>
        </w:rPr>
        <w:fldChar w:fldCharType="end"/>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Organisatie "Naam v/d organisatie"  \* MERGEFORMAT </w:instrText>
      </w:r>
      <w:r w:rsidR="00AB4A5B" w:rsidRPr="00AB4A5B">
        <w:rPr>
          <w:rStyle w:val="Subtielebenadrukking"/>
          <w:rFonts w:ascii="Verdana" w:hAnsi="Verdana"/>
          <w:iCs w:val="0"/>
          <w:color w:val="auto"/>
          <w:sz w:val="32"/>
          <w:szCs w:val="40"/>
        </w:rPr>
        <w:fldChar w:fldCharType="separate"/>
      </w:r>
      <w:bookmarkStart w:id="2" w:name="Organisatie"/>
      <w:r w:rsidR="008078BC">
        <w:rPr>
          <w:rStyle w:val="Subtielebenadrukking"/>
          <w:rFonts w:ascii="Verdana" w:hAnsi="Verdana"/>
          <w:iCs w:val="0"/>
          <w:color w:val="auto"/>
          <w:sz w:val="32"/>
          <w:szCs w:val="40"/>
        </w:rPr>
        <w:t>Organisatie X</w:t>
      </w:r>
      <w:bookmarkEnd w:id="2"/>
      <w:r w:rsidR="00AB4A5B" w:rsidRPr="00AB4A5B">
        <w:rPr>
          <w:rStyle w:val="Subtielebenadrukking"/>
          <w:rFonts w:ascii="Verdana" w:hAnsi="Verdana"/>
          <w:iCs w:val="0"/>
          <w:color w:val="auto"/>
          <w:sz w:val="32"/>
          <w:szCs w:val="40"/>
        </w:rPr>
        <w:fldChar w:fldCharType="end"/>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Contactpersoon "Naam contactpersoon"  \* MERGEFORMAT </w:instrText>
      </w:r>
      <w:r w:rsidR="00AB4A5B" w:rsidRPr="00AB4A5B">
        <w:rPr>
          <w:rStyle w:val="Subtielebenadrukking"/>
          <w:rFonts w:ascii="Verdana" w:hAnsi="Verdana"/>
          <w:iCs w:val="0"/>
          <w:color w:val="auto"/>
          <w:sz w:val="32"/>
          <w:szCs w:val="40"/>
        </w:rPr>
        <w:fldChar w:fldCharType="separate"/>
      </w:r>
      <w:bookmarkStart w:id="3" w:name="Contactpersoon"/>
      <w:r w:rsidR="008707A2">
        <w:rPr>
          <w:rStyle w:val="Subtielebenadrukking"/>
          <w:rFonts w:ascii="Verdana" w:hAnsi="Verdana"/>
          <w:iCs w:val="0"/>
          <w:color w:val="auto"/>
          <w:sz w:val="32"/>
          <w:szCs w:val="40"/>
        </w:rPr>
        <w:t>Contactpersoon X</w:t>
      </w:r>
      <w:bookmarkEnd w:id="3"/>
      <w:r w:rsidR="00AB4A5B" w:rsidRPr="00AB4A5B">
        <w:rPr>
          <w:rStyle w:val="Subtielebenadrukking"/>
          <w:rFonts w:ascii="Verdana" w:hAnsi="Verdana"/>
          <w:iCs w:val="0"/>
          <w:color w:val="auto"/>
          <w:sz w:val="32"/>
          <w:szCs w:val="40"/>
        </w:rPr>
        <w:fldChar w:fldCharType="end"/>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HuidigJaar HuidigJaar \d 2020  \* MERGEFORMAT </w:instrText>
      </w:r>
      <w:r w:rsidR="00AB4A5B" w:rsidRPr="00AB4A5B">
        <w:rPr>
          <w:rStyle w:val="Subtielebenadrukking"/>
          <w:rFonts w:ascii="Verdana" w:hAnsi="Verdana"/>
          <w:iCs w:val="0"/>
          <w:color w:val="auto"/>
          <w:sz w:val="32"/>
          <w:szCs w:val="40"/>
        </w:rPr>
        <w:fldChar w:fldCharType="separate"/>
      </w:r>
      <w:bookmarkStart w:id="4" w:name="HuidigJaar"/>
      <w:r w:rsidR="008707A2">
        <w:rPr>
          <w:rStyle w:val="Subtielebenadrukking"/>
          <w:rFonts w:ascii="Verdana" w:hAnsi="Verdana"/>
          <w:iCs w:val="0"/>
          <w:color w:val="auto"/>
          <w:sz w:val="32"/>
          <w:szCs w:val="40"/>
        </w:rPr>
        <w:t>20xx</w:t>
      </w:r>
      <w:bookmarkEnd w:id="4"/>
      <w:r w:rsidR="00AB4A5B" w:rsidRPr="00AB4A5B">
        <w:rPr>
          <w:rStyle w:val="Subtielebenadrukking"/>
          <w:rFonts w:ascii="Verdana" w:hAnsi="Verdana"/>
          <w:iCs w:val="0"/>
          <w:color w:val="auto"/>
          <w:sz w:val="32"/>
          <w:szCs w:val="40"/>
        </w:rPr>
        <w:fldChar w:fldCharType="end"/>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RappJaar Rapportagejaar \d 20xx  \* MERGEFORMAT </w:instrText>
      </w:r>
      <w:r w:rsidR="00AB4A5B" w:rsidRPr="00AB4A5B">
        <w:rPr>
          <w:rStyle w:val="Subtielebenadrukking"/>
          <w:rFonts w:ascii="Verdana" w:hAnsi="Verdana"/>
          <w:iCs w:val="0"/>
          <w:color w:val="auto"/>
          <w:sz w:val="32"/>
          <w:szCs w:val="40"/>
        </w:rPr>
        <w:fldChar w:fldCharType="separate"/>
      </w:r>
      <w:bookmarkStart w:id="5" w:name="RappJaar"/>
      <w:r w:rsidR="008707A2">
        <w:rPr>
          <w:rStyle w:val="Subtielebenadrukking"/>
          <w:rFonts w:ascii="Verdana" w:hAnsi="Verdana"/>
          <w:iCs w:val="0"/>
          <w:color w:val="auto"/>
          <w:sz w:val="32"/>
          <w:szCs w:val="40"/>
        </w:rPr>
        <w:t>20xx</w:t>
      </w:r>
      <w:bookmarkEnd w:id="5"/>
      <w:r w:rsidR="00AB4A5B" w:rsidRPr="00AB4A5B">
        <w:rPr>
          <w:rStyle w:val="Subtielebenadrukking"/>
          <w:rFonts w:ascii="Verdana" w:hAnsi="Verdana"/>
          <w:iCs w:val="0"/>
          <w:color w:val="auto"/>
          <w:sz w:val="32"/>
          <w:szCs w:val="40"/>
        </w:rPr>
        <w:fldChar w:fldCharType="end"/>
      </w:r>
      <w:r w:rsidR="00F07F65">
        <w:rPr>
          <w:rStyle w:val="Subtielebenadrukking"/>
          <w:rFonts w:ascii="Verdana" w:hAnsi="Verdana"/>
          <w:iCs w:val="0"/>
          <w:color w:val="auto"/>
          <w:sz w:val="32"/>
          <w:szCs w:val="40"/>
        </w:rPr>
        <w:fldChar w:fldCharType="begin"/>
      </w:r>
      <w:r w:rsidR="00F07F65">
        <w:rPr>
          <w:rStyle w:val="Subtielebenadrukking"/>
          <w:rFonts w:ascii="Verdana" w:hAnsi="Verdana"/>
          <w:iCs w:val="0"/>
          <w:color w:val="auto"/>
          <w:sz w:val="32"/>
          <w:szCs w:val="40"/>
        </w:rPr>
        <w:instrText xml:space="preserve"> ASK  ReffJaar Referentiejaar \d 20xx  \* MERGEFORMAT </w:instrText>
      </w:r>
      <w:r w:rsidR="00F07F65">
        <w:rPr>
          <w:rStyle w:val="Subtielebenadrukking"/>
          <w:rFonts w:ascii="Verdana" w:hAnsi="Verdana"/>
          <w:iCs w:val="0"/>
          <w:color w:val="auto"/>
          <w:sz w:val="32"/>
          <w:szCs w:val="40"/>
        </w:rPr>
        <w:fldChar w:fldCharType="separate"/>
      </w:r>
      <w:bookmarkStart w:id="6" w:name="ReffJaar"/>
      <w:r w:rsidR="008707A2">
        <w:rPr>
          <w:rStyle w:val="Subtielebenadrukking"/>
          <w:rFonts w:ascii="Verdana" w:hAnsi="Verdana"/>
          <w:iCs w:val="0"/>
          <w:color w:val="auto"/>
          <w:sz w:val="32"/>
          <w:szCs w:val="40"/>
        </w:rPr>
        <w:t>20xx</w:t>
      </w:r>
      <w:bookmarkEnd w:id="6"/>
      <w:r w:rsidR="00F07F65">
        <w:rPr>
          <w:rStyle w:val="Subtielebenadrukking"/>
          <w:rFonts w:ascii="Verdana" w:hAnsi="Verdana"/>
          <w:iCs w:val="0"/>
          <w:color w:val="auto"/>
          <w:sz w:val="32"/>
          <w:szCs w:val="40"/>
        </w:rPr>
        <w:fldChar w:fldCharType="end"/>
      </w:r>
      <w:r w:rsidR="00431629">
        <w:rPr>
          <w:rStyle w:val="Subtielebenadrukking"/>
          <w:rFonts w:ascii="Verdana" w:hAnsi="Verdana"/>
          <w:iCs w:val="0"/>
          <w:color w:val="auto"/>
          <w:sz w:val="32"/>
          <w:szCs w:val="40"/>
        </w:rPr>
        <w:t xml:space="preserve"> </w:t>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DoelJaar "Eindjaar doelstelling" \d 20xx  \* MERGEFORMAT </w:instrText>
      </w:r>
      <w:r w:rsidR="00AB4A5B" w:rsidRPr="00AB4A5B">
        <w:rPr>
          <w:rStyle w:val="Subtielebenadrukking"/>
          <w:rFonts w:ascii="Verdana" w:hAnsi="Verdana"/>
          <w:iCs w:val="0"/>
          <w:color w:val="auto"/>
          <w:sz w:val="32"/>
          <w:szCs w:val="40"/>
        </w:rPr>
        <w:fldChar w:fldCharType="separate"/>
      </w:r>
      <w:bookmarkStart w:id="7" w:name="DoelJaar"/>
      <w:r w:rsidR="008707A2">
        <w:rPr>
          <w:rStyle w:val="Subtielebenadrukking"/>
          <w:rFonts w:ascii="Verdana" w:hAnsi="Verdana"/>
          <w:iCs w:val="0"/>
          <w:color w:val="auto"/>
          <w:sz w:val="32"/>
          <w:szCs w:val="40"/>
        </w:rPr>
        <w:t>20xx</w:t>
      </w:r>
      <w:bookmarkEnd w:id="7"/>
      <w:r w:rsidR="00AB4A5B" w:rsidRPr="00AB4A5B">
        <w:rPr>
          <w:rStyle w:val="Subtielebenadrukking"/>
          <w:rFonts w:ascii="Verdana" w:hAnsi="Verdana"/>
          <w:iCs w:val="0"/>
          <w:color w:val="auto"/>
          <w:sz w:val="32"/>
          <w:szCs w:val="40"/>
        </w:rPr>
        <w:fldChar w:fldCharType="end"/>
      </w:r>
      <w:r w:rsidR="00AB4A5B" w:rsidRPr="00AB4A5B">
        <w:rPr>
          <w:rStyle w:val="Subtielebenadrukking"/>
          <w:rFonts w:ascii="Verdana" w:hAnsi="Verdana"/>
          <w:iCs w:val="0"/>
          <w:color w:val="auto"/>
          <w:sz w:val="32"/>
          <w:szCs w:val="40"/>
        </w:rPr>
        <w:fldChar w:fldCharType="begin"/>
      </w:r>
      <w:r w:rsidR="00AB4A5B" w:rsidRPr="00AB4A5B">
        <w:rPr>
          <w:rStyle w:val="Subtielebenadrukking"/>
          <w:rFonts w:ascii="Verdana" w:hAnsi="Verdana"/>
          <w:iCs w:val="0"/>
          <w:color w:val="auto"/>
          <w:sz w:val="32"/>
          <w:szCs w:val="40"/>
        </w:rPr>
        <w:instrText xml:space="preserve"> ASK  PercDoel "Percentage Doelstelling" \d x%  \* MERGEFORMAT </w:instrText>
      </w:r>
      <w:r w:rsidR="00AB4A5B" w:rsidRPr="00AB4A5B">
        <w:rPr>
          <w:rStyle w:val="Subtielebenadrukking"/>
          <w:rFonts w:ascii="Verdana" w:hAnsi="Verdana"/>
          <w:iCs w:val="0"/>
          <w:color w:val="auto"/>
          <w:sz w:val="32"/>
          <w:szCs w:val="40"/>
        </w:rPr>
        <w:fldChar w:fldCharType="separate"/>
      </w:r>
      <w:bookmarkStart w:id="8" w:name="PercDoel"/>
      <w:r w:rsidR="008707A2">
        <w:rPr>
          <w:rStyle w:val="Subtielebenadrukking"/>
          <w:rFonts w:ascii="Verdana" w:hAnsi="Verdana"/>
          <w:iCs w:val="0"/>
          <w:color w:val="auto"/>
          <w:sz w:val="32"/>
          <w:szCs w:val="40"/>
        </w:rPr>
        <w:t>x%</w:t>
      </w:r>
      <w:bookmarkEnd w:id="8"/>
      <w:r w:rsidR="00AB4A5B" w:rsidRPr="00AB4A5B">
        <w:rPr>
          <w:rStyle w:val="Subtielebenadrukking"/>
          <w:rFonts w:ascii="Verdana" w:hAnsi="Verdana"/>
          <w:iCs w:val="0"/>
          <w:color w:val="auto"/>
          <w:sz w:val="32"/>
          <w:szCs w:val="40"/>
        </w:rPr>
        <w:fldChar w:fldCharType="end"/>
      </w:r>
      <w:bookmarkEnd w:id="0"/>
      <w:r w:rsidR="00C81634" w:rsidRPr="00AB4A5B">
        <w:rPr>
          <w:rStyle w:val="Subtielebenadrukking"/>
          <w:rFonts w:ascii="Verdana" w:hAnsi="Verdana"/>
          <w:iCs w:val="0"/>
          <w:noProof/>
          <w:color w:val="auto"/>
          <w:sz w:val="32"/>
          <w:szCs w:val="40"/>
        </w:rPr>
        <mc:AlternateContent>
          <mc:Choice Requires="wps">
            <w:drawing>
              <wp:anchor distT="0" distB="0" distL="114300" distR="114300" simplePos="0" relativeHeight="251678720" behindDoc="1" locked="0" layoutInCell="1" allowOverlap="1" wp14:anchorId="7C15D33D" wp14:editId="1F212EB4">
                <wp:simplePos x="0" y="0"/>
                <wp:positionH relativeFrom="page">
                  <wp:posOffset>-24765</wp:posOffset>
                </wp:positionH>
                <wp:positionV relativeFrom="page">
                  <wp:posOffset>2172335</wp:posOffset>
                </wp:positionV>
                <wp:extent cx="7600950" cy="9063355"/>
                <wp:effectExtent l="0" t="0" r="19050" b="17145"/>
                <wp:wrapNone/>
                <wp:docPr id="17" name="Rechthoek 17"/>
                <wp:cNvGraphicFramePr/>
                <a:graphic xmlns:a="http://schemas.openxmlformats.org/drawingml/2006/main">
                  <a:graphicData uri="http://schemas.microsoft.com/office/word/2010/wordprocessingShape">
                    <wps:wsp>
                      <wps:cNvSpPr/>
                      <wps:spPr>
                        <a:xfrm>
                          <a:off x="0" y="0"/>
                          <a:ext cx="7600950" cy="9063355"/>
                        </a:xfrm>
                        <a:prstGeom prst="rect">
                          <a:avLst/>
                        </a:prstGeom>
                        <a:solidFill>
                          <a:srgbClr val="0B4990"/>
                        </a:solidFill>
                        <a:ln>
                          <a:solidFill>
                            <a:srgbClr val="6ABD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28B3A" id="Rechthoek 17" o:spid="_x0000_s1026" style="position:absolute;margin-left:-1.95pt;margin-top:171.05pt;width:598.5pt;height:713.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" fillcolor="#0b4990" strokecolor="#6abd92" strokeweight="1pt">
                <w10:wrap anchorx="page" anchory="page"/>
              </v:rect>
            </w:pict>
          </mc:Fallback>
        </mc:AlternateContent>
      </w:r>
      <w:r w:rsidR="00C81634" w:rsidRPr="00AB4A5B">
        <w:rPr>
          <w:rStyle w:val="Subtielebenadrukking"/>
          <w:rFonts w:ascii="Verdana" w:hAnsi="Verdana"/>
          <w:iCs w:val="0"/>
          <w:noProof/>
          <w:color w:val="auto"/>
          <w:sz w:val="32"/>
          <w:szCs w:val="40"/>
        </w:rPr>
        <w:drawing>
          <wp:anchor distT="0" distB="0" distL="114300" distR="114300" simplePos="0" relativeHeight="251679744" behindDoc="1" locked="0" layoutInCell="1" allowOverlap="1" wp14:anchorId="2F1A668E" wp14:editId="22DD25FC">
            <wp:simplePos x="0" y="0"/>
            <wp:positionH relativeFrom="column">
              <wp:posOffset>2578735</wp:posOffset>
            </wp:positionH>
            <wp:positionV relativeFrom="page">
              <wp:posOffset>8736038</wp:posOffset>
            </wp:positionV>
            <wp:extent cx="3557905" cy="1019175"/>
            <wp:effectExtent l="0" t="0" r="444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905" cy="1019175"/>
                    </a:xfrm>
                    <a:prstGeom prst="rect">
                      <a:avLst/>
                    </a:prstGeom>
                  </pic:spPr>
                </pic:pic>
              </a:graphicData>
            </a:graphic>
            <wp14:sizeRelH relativeFrom="margin">
              <wp14:pctWidth>0</wp14:pctWidth>
            </wp14:sizeRelH>
            <wp14:sizeRelV relativeFrom="margin">
              <wp14:pctHeight>0</wp14:pctHeight>
            </wp14:sizeRelV>
          </wp:anchor>
        </w:drawing>
      </w:r>
      <w:r w:rsidR="00D12E91" w:rsidRPr="00AB4A5B">
        <w:rPr>
          <w:rStyle w:val="Subtielebenadrukking"/>
          <w:rFonts w:ascii="Verdana" w:hAnsi="Verdana"/>
          <w:iCs w:val="0"/>
          <w:color w:val="auto"/>
          <w:sz w:val="32"/>
          <w:szCs w:val="40"/>
        </w:rPr>
        <w:fldChar w:fldCharType="begin"/>
      </w:r>
      <w:r w:rsidR="00D12E91" w:rsidRPr="00AB4A5B">
        <w:rPr>
          <w:rStyle w:val="Subtielebenadrukking"/>
          <w:rFonts w:ascii="Verdana" w:hAnsi="Verdana"/>
          <w:iCs w:val="0"/>
          <w:color w:val="auto"/>
          <w:sz w:val="32"/>
          <w:szCs w:val="40"/>
        </w:rPr>
        <w:instrText xml:space="preserve"> ASK  MaandData "In welke maanden wordt data verzameld?" \d "Maand 1, Maand 2"  \* MERGEFORMAT </w:instrText>
      </w:r>
      <w:r w:rsidR="00D12E91" w:rsidRPr="00AB4A5B">
        <w:rPr>
          <w:rStyle w:val="Subtielebenadrukking"/>
          <w:rFonts w:ascii="Verdana" w:hAnsi="Verdana"/>
          <w:iCs w:val="0"/>
          <w:color w:val="auto"/>
          <w:sz w:val="32"/>
          <w:szCs w:val="40"/>
        </w:rPr>
        <w:fldChar w:fldCharType="separate"/>
      </w:r>
      <w:bookmarkStart w:id="9" w:name="MaandData"/>
      <w:r w:rsidR="008707A2">
        <w:rPr>
          <w:rStyle w:val="Subtielebenadrukking"/>
          <w:rFonts w:ascii="Verdana" w:hAnsi="Verdana"/>
          <w:iCs w:val="0"/>
          <w:color w:val="auto"/>
          <w:sz w:val="32"/>
          <w:szCs w:val="40"/>
        </w:rPr>
        <w:t>Maand 1, Maand 2</w:t>
      </w:r>
      <w:bookmarkEnd w:id="9"/>
      <w:r w:rsidR="00D12E91" w:rsidRPr="00AB4A5B">
        <w:rPr>
          <w:rStyle w:val="Subtielebenadrukking"/>
          <w:rFonts w:ascii="Verdana" w:hAnsi="Verdana"/>
          <w:iCs w:val="0"/>
          <w:color w:val="auto"/>
          <w:sz w:val="32"/>
          <w:szCs w:val="40"/>
        </w:rPr>
        <w:fldChar w:fldCharType="end"/>
      </w:r>
      <w:r w:rsidR="00D12E91" w:rsidRPr="00AB4A5B">
        <w:rPr>
          <w:rStyle w:val="Subtielebenadrukking"/>
          <w:rFonts w:ascii="Verdana" w:hAnsi="Verdana"/>
          <w:iCs w:val="0"/>
          <w:color w:val="auto"/>
          <w:sz w:val="32"/>
          <w:szCs w:val="40"/>
        </w:rPr>
        <w:fldChar w:fldCharType="begin"/>
      </w:r>
      <w:r w:rsidR="00D12E91" w:rsidRPr="00AB4A5B">
        <w:rPr>
          <w:rStyle w:val="Subtielebenadrukking"/>
          <w:rFonts w:ascii="Verdana" w:hAnsi="Verdana"/>
          <w:iCs w:val="0"/>
          <w:color w:val="auto"/>
          <w:sz w:val="32"/>
          <w:szCs w:val="40"/>
        </w:rPr>
        <w:instrText xml:space="preserve"> ASK  MaandComm "In welke maanden communiceert de organisatie?" \d "Maand 1, maand 2"  \* MERGEFORMAT </w:instrText>
      </w:r>
      <w:r w:rsidR="00D12E91" w:rsidRPr="00AB4A5B">
        <w:rPr>
          <w:rStyle w:val="Subtielebenadrukking"/>
          <w:rFonts w:ascii="Verdana" w:hAnsi="Verdana"/>
          <w:iCs w:val="0"/>
          <w:color w:val="auto"/>
          <w:sz w:val="32"/>
          <w:szCs w:val="40"/>
        </w:rPr>
        <w:fldChar w:fldCharType="separate"/>
      </w:r>
      <w:bookmarkStart w:id="10" w:name="MaandComm"/>
      <w:r w:rsidR="008707A2">
        <w:rPr>
          <w:rStyle w:val="Subtielebenadrukking"/>
          <w:rFonts w:ascii="Verdana" w:hAnsi="Verdana"/>
          <w:iCs w:val="0"/>
          <w:color w:val="auto"/>
          <w:sz w:val="32"/>
          <w:szCs w:val="40"/>
        </w:rPr>
        <w:t>Maand 1, maand 2</w:t>
      </w:r>
      <w:bookmarkEnd w:id="10"/>
      <w:r w:rsidR="00D12E91" w:rsidRPr="00AB4A5B">
        <w:rPr>
          <w:rStyle w:val="Subtielebenadrukking"/>
          <w:rFonts w:ascii="Verdana" w:hAnsi="Verdana"/>
          <w:iCs w:val="0"/>
          <w:color w:val="auto"/>
          <w:sz w:val="32"/>
          <w:szCs w:val="40"/>
        </w:rPr>
        <w:fldChar w:fldCharType="end"/>
      </w:r>
      <w:r w:rsidR="00F56321">
        <w:rPr>
          <w:rStyle w:val="Subtielebenadrukking"/>
          <w:rFonts w:ascii="Verdana" w:hAnsi="Verdana"/>
          <w:iCs w:val="0"/>
          <w:color w:val="6ABE93"/>
          <w:sz w:val="32"/>
          <w:szCs w:val="40"/>
        </w:rPr>
        <w:br w:type="page"/>
      </w:r>
    </w:p>
    <w:p w14:paraId="712D3BAC" w14:textId="77777777" w:rsidR="002518FA" w:rsidRPr="00727D01" w:rsidRDefault="002518FA" w:rsidP="001648BC">
      <w:pPr>
        <w:rPr>
          <w:rStyle w:val="Subtielebenadrukking"/>
          <w:rFonts w:ascii="Verdana" w:hAnsi="Verdana"/>
          <w:iCs w:val="0"/>
          <w:color w:val="0B4990"/>
          <w:sz w:val="32"/>
          <w:szCs w:val="32"/>
        </w:rPr>
      </w:pPr>
      <w:bookmarkStart w:id="11" w:name="_Toc532283000"/>
      <w:r w:rsidRPr="00727D01">
        <w:rPr>
          <w:rStyle w:val="Subtielebenadrukking"/>
          <w:rFonts w:ascii="Verdana" w:hAnsi="Verdana"/>
          <w:iCs w:val="0"/>
          <w:color w:val="0B4990"/>
          <w:sz w:val="32"/>
          <w:szCs w:val="32"/>
        </w:rPr>
        <w:lastRenderedPageBreak/>
        <w:t>Inhoudsopgave</w:t>
      </w:r>
      <w:bookmarkEnd w:id="11"/>
    </w:p>
    <w:p w14:paraId="6F57183D" w14:textId="77777777" w:rsidR="001648BC" w:rsidRPr="00C81634" w:rsidRDefault="001648BC">
      <w:pPr>
        <w:pStyle w:val="Inhopg1"/>
        <w:tabs>
          <w:tab w:val="right" w:leader="dot" w:pos="9056"/>
        </w:tabs>
        <w:rPr>
          <w:rStyle w:val="Subtielebenadrukking"/>
          <w:rFonts w:ascii="Verdana" w:hAnsi="Verdana"/>
          <w:b w:val="0"/>
          <w:sz w:val="21"/>
          <w:szCs w:val="21"/>
        </w:rPr>
      </w:pPr>
    </w:p>
    <w:p w14:paraId="482B2C48" w14:textId="62D28743" w:rsidR="002E249F" w:rsidRDefault="002518FA">
      <w:pPr>
        <w:pStyle w:val="Inhopg1"/>
        <w:tabs>
          <w:tab w:val="left" w:pos="400"/>
          <w:tab w:val="right" w:leader="dot" w:pos="9054"/>
        </w:tabs>
        <w:rPr>
          <w:rFonts w:asciiTheme="minorHAnsi" w:eastAsiaTheme="minorEastAsia" w:hAnsiTheme="minorHAnsi"/>
          <w:b w:val="0"/>
          <w:bCs w:val="0"/>
          <w:caps w:val="0"/>
          <w:noProof/>
          <w:sz w:val="24"/>
          <w:szCs w:val="24"/>
          <w:lang w:eastAsia="nl-NL"/>
        </w:rPr>
      </w:pPr>
      <w:r w:rsidRPr="00C81634">
        <w:rPr>
          <w:rStyle w:val="Subtielebenadrukking"/>
          <w:rFonts w:ascii="Verdana" w:hAnsi="Verdana"/>
          <w:b w:val="0"/>
        </w:rPr>
        <w:fldChar w:fldCharType="begin"/>
      </w:r>
      <w:r w:rsidRPr="00C81634">
        <w:rPr>
          <w:rStyle w:val="Subtielebenadrukking"/>
          <w:rFonts w:ascii="Verdana" w:hAnsi="Verdana"/>
          <w:b w:val="0"/>
        </w:rPr>
        <w:instrText xml:space="preserve"> TOC \o "1-3" \h \z \u </w:instrText>
      </w:r>
      <w:r w:rsidRPr="00C81634">
        <w:rPr>
          <w:rStyle w:val="Subtielebenadrukking"/>
          <w:rFonts w:ascii="Verdana" w:hAnsi="Verdana"/>
          <w:b w:val="0"/>
        </w:rPr>
        <w:fldChar w:fldCharType="separate"/>
      </w:r>
      <w:hyperlink w:anchor="_Toc112949907" w:history="1">
        <w:r w:rsidR="002E249F" w:rsidRPr="007C4CE6">
          <w:rPr>
            <w:rStyle w:val="Hyperlink"/>
            <w:noProof/>
          </w:rPr>
          <w:t>1</w:t>
        </w:r>
        <w:r w:rsidR="002E249F">
          <w:rPr>
            <w:rFonts w:asciiTheme="minorHAnsi" w:eastAsiaTheme="minorEastAsia" w:hAnsiTheme="minorHAnsi"/>
            <w:b w:val="0"/>
            <w:bCs w:val="0"/>
            <w:caps w:val="0"/>
            <w:noProof/>
            <w:sz w:val="24"/>
            <w:szCs w:val="24"/>
            <w:lang w:eastAsia="nl-NL"/>
          </w:rPr>
          <w:tab/>
        </w:r>
        <w:r w:rsidR="002E249F" w:rsidRPr="007C4CE6">
          <w:rPr>
            <w:rStyle w:val="Hyperlink"/>
            <w:noProof/>
          </w:rPr>
          <w:t>| Inleiding en verantwoording</w:t>
        </w:r>
        <w:r w:rsidR="002E249F">
          <w:rPr>
            <w:noProof/>
            <w:webHidden/>
          </w:rPr>
          <w:tab/>
        </w:r>
        <w:r w:rsidR="002E249F">
          <w:rPr>
            <w:noProof/>
            <w:webHidden/>
          </w:rPr>
          <w:fldChar w:fldCharType="begin"/>
        </w:r>
        <w:r w:rsidR="002E249F">
          <w:rPr>
            <w:noProof/>
            <w:webHidden/>
          </w:rPr>
          <w:instrText xml:space="preserve"> PAGEREF _Toc112949907 \h </w:instrText>
        </w:r>
        <w:r w:rsidR="002E249F">
          <w:rPr>
            <w:noProof/>
            <w:webHidden/>
          </w:rPr>
        </w:r>
        <w:r w:rsidR="002E249F">
          <w:rPr>
            <w:noProof/>
            <w:webHidden/>
          </w:rPr>
          <w:fldChar w:fldCharType="separate"/>
        </w:r>
        <w:r w:rsidR="002E249F">
          <w:rPr>
            <w:noProof/>
            <w:webHidden/>
          </w:rPr>
          <w:t>3</w:t>
        </w:r>
        <w:r w:rsidR="002E249F">
          <w:rPr>
            <w:noProof/>
            <w:webHidden/>
          </w:rPr>
          <w:fldChar w:fldCharType="end"/>
        </w:r>
      </w:hyperlink>
    </w:p>
    <w:p w14:paraId="3B4E973B" w14:textId="7B008117" w:rsidR="002E249F" w:rsidRDefault="002E249F">
      <w:pPr>
        <w:pStyle w:val="Inhopg2"/>
        <w:rPr>
          <w:rFonts w:asciiTheme="minorHAnsi" w:eastAsiaTheme="minorEastAsia" w:hAnsiTheme="minorHAnsi"/>
          <w:smallCaps w:val="0"/>
          <w:sz w:val="24"/>
          <w:szCs w:val="24"/>
          <w:lang w:eastAsia="nl-NL"/>
        </w:rPr>
      </w:pPr>
      <w:hyperlink w:anchor="_Toc112949908" w:history="1">
        <w:r w:rsidRPr="007C4CE6">
          <w:rPr>
            <w:rStyle w:val="Hyperlink"/>
          </w:rPr>
          <w:t>1.1</w:t>
        </w:r>
        <w:r>
          <w:rPr>
            <w:rFonts w:asciiTheme="minorHAnsi" w:eastAsiaTheme="minorEastAsia" w:hAnsiTheme="minorHAnsi"/>
            <w:smallCaps w:val="0"/>
            <w:sz w:val="24"/>
            <w:szCs w:val="24"/>
            <w:lang w:eastAsia="nl-NL"/>
          </w:rPr>
          <w:tab/>
        </w:r>
        <w:r w:rsidRPr="007C4CE6">
          <w:rPr>
            <w:rStyle w:val="Hyperlink"/>
          </w:rPr>
          <w:t>Leeswijzer</w:t>
        </w:r>
        <w:r>
          <w:rPr>
            <w:webHidden/>
          </w:rPr>
          <w:tab/>
        </w:r>
        <w:r>
          <w:rPr>
            <w:webHidden/>
          </w:rPr>
          <w:fldChar w:fldCharType="begin"/>
        </w:r>
        <w:r>
          <w:rPr>
            <w:webHidden/>
          </w:rPr>
          <w:instrText xml:space="preserve"> PAGEREF _Toc112949908 \h </w:instrText>
        </w:r>
        <w:r>
          <w:rPr>
            <w:webHidden/>
          </w:rPr>
        </w:r>
        <w:r>
          <w:rPr>
            <w:webHidden/>
          </w:rPr>
          <w:fldChar w:fldCharType="separate"/>
        </w:r>
        <w:r>
          <w:rPr>
            <w:webHidden/>
          </w:rPr>
          <w:t>3</w:t>
        </w:r>
        <w:r>
          <w:rPr>
            <w:webHidden/>
          </w:rPr>
          <w:fldChar w:fldCharType="end"/>
        </w:r>
      </w:hyperlink>
    </w:p>
    <w:p w14:paraId="510C7A70" w14:textId="2C542772" w:rsidR="002E249F" w:rsidRDefault="002E249F">
      <w:pPr>
        <w:pStyle w:val="Inhopg1"/>
        <w:tabs>
          <w:tab w:val="left" w:pos="400"/>
          <w:tab w:val="right" w:leader="dot" w:pos="9054"/>
        </w:tabs>
        <w:rPr>
          <w:rFonts w:asciiTheme="minorHAnsi" w:eastAsiaTheme="minorEastAsia" w:hAnsiTheme="minorHAnsi"/>
          <w:b w:val="0"/>
          <w:bCs w:val="0"/>
          <w:caps w:val="0"/>
          <w:noProof/>
          <w:sz w:val="24"/>
          <w:szCs w:val="24"/>
          <w:lang w:eastAsia="nl-NL"/>
        </w:rPr>
      </w:pPr>
      <w:hyperlink w:anchor="_Toc112949909" w:history="1">
        <w:r w:rsidRPr="007C4CE6">
          <w:rPr>
            <w:rStyle w:val="Hyperlink"/>
            <w:noProof/>
          </w:rPr>
          <w:t>2</w:t>
        </w:r>
        <w:r>
          <w:rPr>
            <w:rFonts w:asciiTheme="minorHAnsi" w:eastAsiaTheme="minorEastAsia" w:hAnsiTheme="minorHAnsi"/>
            <w:b w:val="0"/>
            <w:bCs w:val="0"/>
            <w:caps w:val="0"/>
            <w:noProof/>
            <w:sz w:val="24"/>
            <w:szCs w:val="24"/>
            <w:lang w:eastAsia="nl-NL"/>
          </w:rPr>
          <w:tab/>
        </w:r>
        <w:r w:rsidRPr="007C4CE6">
          <w:rPr>
            <w:rStyle w:val="Hyperlink"/>
            <w:noProof/>
          </w:rPr>
          <w:t>| Energiemanagement actieprogramma</w:t>
        </w:r>
        <w:r>
          <w:rPr>
            <w:noProof/>
            <w:webHidden/>
          </w:rPr>
          <w:tab/>
        </w:r>
        <w:r>
          <w:rPr>
            <w:noProof/>
            <w:webHidden/>
          </w:rPr>
          <w:fldChar w:fldCharType="begin"/>
        </w:r>
        <w:r>
          <w:rPr>
            <w:noProof/>
            <w:webHidden/>
          </w:rPr>
          <w:instrText xml:space="preserve"> PAGEREF _Toc112949909 \h </w:instrText>
        </w:r>
        <w:r>
          <w:rPr>
            <w:noProof/>
            <w:webHidden/>
          </w:rPr>
        </w:r>
        <w:r>
          <w:rPr>
            <w:noProof/>
            <w:webHidden/>
          </w:rPr>
          <w:fldChar w:fldCharType="separate"/>
        </w:r>
        <w:r>
          <w:rPr>
            <w:noProof/>
            <w:webHidden/>
          </w:rPr>
          <w:t>4</w:t>
        </w:r>
        <w:r>
          <w:rPr>
            <w:noProof/>
            <w:webHidden/>
          </w:rPr>
          <w:fldChar w:fldCharType="end"/>
        </w:r>
      </w:hyperlink>
    </w:p>
    <w:p w14:paraId="66C209E1" w14:textId="75943C85" w:rsidR="002E249F" w:rsidRDefault="002E249F">
      <w:pPr>
        <w:pStyle w:val="Inhopg2"/>
        <w:rPr>
          <w:rFonts w:asciiTheme="minorHAnsi" w:eastAsiaTheme="minorEastAsia" w:hAnsiTheme="minorHAnsi"/>
          <w:smallCaps w:val="0"/>
          <w:sz w:val="24"/>
          <w:szCs w:val="24"/>
          <w:lang w:eastAsia="nl-NL"/>
        </w:rPr>
      </w:pPr>
      <w:hyperlink w:anchor="_Toc112949910" w:history="1">
        <w:r w:rsidRPr="007C4CE6">
          <w:rPr>
            <w:rStyle w:val="Hyperlink"/>
          </w:rPr>
          <w:t>2.1</w:t>
        </w:r>
        <w:r>
          <w:rPr>
            <w:rFonts w:asciiTheme="minorHAnsi" w:eastAsiaTheme="minorEastAsia" w:hAnsiTheme="minorHAnsi"/>
            <w:smallCaps w:val="0"/>
            <w:sz w:val="24"/>
            <w:szCs w:val="24"/>
            <w:lang w:eastAsia="nl-NL"/>
          </w:rPr>
          <w:tab/>
        </w:r>
        <w:r w:rsidRPr="007C4CE6">
          <w:rPr>
            <w:rStyle w:val="Hyperlink"/>
          </w:rPr>
          <w:t>Plan van aanpak</w:t>
        </w:r>
        <w:r>
          <w:rPr>
            <w:webHidden/>
          </w:rPr>
          <w:tab/>
        </w:r>
        <w:r>
          <w:rPr>
            <w:webHidden/>
          </w:rPr>
          <w:fldChar w:fldCharType="begin"/>
        </w:r>
        <w:r>
          <w:rPr>
            <w:webHidden/>
          </w:rPr>
          <w:instrText xml:space="preserve"> PAGEREF _Toc112949910 \h </w:instrText>
        </w:r>
        <w:r>
          <w:rPr>
            <w:webHidden/>
          </w:rPr>
        </w:r>
        <w:r>
          <w:rPr>
            <w:webHidden/>
          </w:rPr>
          <w:fldChar w:fldCharType="separate"/>
        </w:r>
        <w:r>
          <w:rPr>
            <w:webHidden/>
          </w:rPr>
          <w:t>4</w:t>
        </w:r>
        <w:r>
          <w:rPr>
            <w:webHidden/>
          </w:rPr>
          <w:fldChar w:fldCharType="end"/>
        </w:r>
      </w:hyperlink>
    </w:p>
    <w:p w14:paraId="3D01EBDC" w14:textId="0DFADFB2" w:rsidR="002E249F" w:rsidRDefault="002E249F">
      <w:pPr>
        <w:pStyle w:val="Inhopg2"/>
        <w:rPr>
          <w:rFonts w:asciiTheme="minorHAnsi" w:eastAsiaTheme="minorEastAsia" w:hAnsiTheme="minorHAnsi"/>
          <w:smallCaps w:val="0"/>
          <w:sz w:val="24"/>
          <w:szCs w:val="24"/>
          <w:lang w:eastAsia="nl-NL"/>
        </w:rPr>
      </w:pPr>
      <w:hyperlink w:anchor="_Toc112949911" w:history="1">
        <w:r w:rsidRPr="007C4CE6">
          <w:rPr>
            <w:rStyle w:val="Hyperlink"/>
          </w:rPr>
          <w:t>2.2</w:t>
        </w:r>
        <w:r>
          <w:rPr>
            <w:rFonts w:asciiTheme="minorHAnsi" w:eastAsiaTheme="minorEastAsia" w:hAnsiTheme="minorHAnsi"/>
            <w:smallCaps w:val="0"/>
            <w:sz w:val="24"/>
            <w:szCs w:val="24"/>
            <w:lang w:eastAsia="nl-NL"/>
          </w:rPr>
          <w:tab/>
        </w:r>
        <w:r w:rsidRPr="007C4CE6">
          <w:rPr>
            <w:rStyle w:val="Hyperlink"/>
          </w:rPr>
          <w:t>Energiebeleid en doelstelling</w:t>
        </w:r>
        <w:r>
          <w:rPr>
            <w:webHidden/>
          </w:rPr>
          <w:tab/>
        </w:r>
        <w:r>
          <w:rPr>
            <w:webHidden/>
          </w:rPr>
          <w:fldChar w:fldCharType="begin"/>
        </w:r>
        <w:r>
          <w:rPr>
            <w:webHidden/>
          </w:rPr>
          <w:instrText xml:space="preserve"> PAGEREF _Toc112949911 \h </w:instrText>
        </w:r>
        <w:r>
          <w:rPr>
            <w:webHidden/>
          </w:rPr>
        </w:r>
        <w:r>
          <w:rPr>
            <w:webHidden/>
          </w:rPr>
          <w:fldChar w:fldCharType="separate"/>
        </w:r>
        <w:r>
          <w:rPr>
            <w:webHidden/>
          </w:rPr>
          <w:t>4</w:t>
        </w:r>
        <w:r>
          <w:rPr>
            <w:webHidden/>
          </w:rPr>
          <w:fldChar w:fldCharType="end"/>
        </w:r>
      </w:hyperlink>
    </w:p>
    <w:p w14:paraId="0DC218B6" w14:textId="6FB2B401" w:rsidR="002E249F" w:rsidRDefault="002E249F">
      <w:pPr>
        <w:pStyle w:val="Inhopg2"/>
        <w:rPr>
          <w:rFonts w:asciiTheme="minorHAnsi" w:eastAsiaTheme="minorEastAsia" w:hAnsiTheme="minorHAnsi"/>
          <w:smallCaps w:val="0"/>
          <w:sz w:val="24"/>
          <w:szCs w:val="24"/>
          <w:lang w:eastAsia="nl-NL"/>
        </w:rPr>
      </w:pPr>
      <w:hyperlink w:anchor="_Toc112949912" w:history="1">
        <w:r w:rsidRPr="007C4CE6">
          <w:rPr>
            <w:rStyle w:val="Hyperlink"/>
          </w:rPr>
          <w:t>2.3</w:t>
        </w:r>
        <w:r>
          <w:rPr>
            <w:rFonts w:asciiTheme="minorHAnsi" w:eastAsiaTheme="minorEastAsia" w:hAnsiTheme="minorHAnsi"/>
            <w:smallCaps w:val="0"/>
            <w:sz w:val="24"/>
            <w:szCs w:val="24"/>
            <w:lang w:eastAsia="nl-NL"/>
          </w:rPr>
          <w:tab/>
        </w:r>
        <w:r w:rsidRPr="007C4CE6">
          <w:rPr>
            <w:rStyle w:val="Hyperlink"/>
          </w:rPr>
          <w:t>TVB-matrix</w:t>
        </w:r>
        <w:r>
          <w:rPr>
            <w:webHidden/>
          </w:rPr>
          <w:tab/>
        </w:r>
        <w:r>
          <w:rPr>
            <w:webHidden/>
          </w:rPr>
          <w:fldChar w:fldCharType="begin"/>
        </w:r>
        <w:r>
          <w:rPr>
            <w:webHidden/>
          </w:rPr>
          <w:instrText xml:space="preserve"> PAGEREF _Toc112949912 \h </w:instrText>
        </w:r>
        <w:r>
          <w:rPr>
            <w:webHidden/>
          </w:rPr>
        </w:r>
        <w:r>
          <w:rPr>
            <w:webHidden/>
          </w:rPr>
          <w:fldChar w:fldCharType="separate"/>
        </w:r>
        <w:r>
          <w:rPr>
            <w:webHidden/>
          </w:rPr>
          <w:t>4</w:t>
        </w:r>
        <w:r>
          <w:rPr>
            <w:webHidden/>
          </w:rPr>
          <w:fldChar w:fldCharType="end"/>
        </w:r>
      </w:hyperlink>
    </w:p>
    <w:p w14:paraId="6A3AC406" w14:textId="194E7B90" w:rsidR="002E249F" w:rsidRDefault="002E249F">
      <w:pPr>
        <w:pStyle w:val="Inhopg2"/>
        <w:rPr>
          <w:rFonts w:asciiTheme="minorHAnsi" w:eastAsiaTheme="minorEastAsia" w:hAnsiTheme="minorHAnsi"/>
          <w:smallCaps w:val="0"/>
          <w:sz w:val="24"/>
          <w:szCs w:val="24"/>
          <w:lang w:eastAsia="nl-NL"/>
        </w:rPr>
      </w:pPr>
      <w:hyperlink w:anchor="_Toc112949913" w:history="1">
        <w:r w:rsidRPr="007C4CE6">
          <w:rPr>
            <w:rStyle w:val="Hyperlink"/>
          </w:rPr>
          <w:t>2.4</w:t>
        </w:r>
        <w:r>
          <w:rPr>
            <w:rFonts w:asciiTheme="minorHAnsi" w:eastAsiaTheme="minorEastAsia" w:hAnsiTheme="minorHAnsi"/>
            <w:smallCaps w:val="0"/>
            <w:sz w:val="24"/>
            <w:szCs w:val="24"/>
            <w:lang w:eastAsia="nl-NL"/>
          </w:rPr>
          <w:tab/>
        </w:r>
        <w:r w:rsidRPr="007C4CE6">
          <w:rPr>
            <w:rStyle w:val="Hyperlink"/>
          </w:rPr>
          <w:t>Kwaliteitsmanagementplan</w:t>
        </w:r>
        <w:r>
          <w:rPr>
            <w:webHidden/>
          </w:rPr>
          <w:tab/>
        </w:r>
        <w:r>
          <w:rPr>
            <w:webHidden/>
          </w:rPr>
          <w:fldChar w:fldCharType="begin"/>
        </w:r>
        <w:r>
          <w:rPr>
            <w:webHidden/>
          </w:rPr>
          <w:instrText xml:space="preserve"> PAGEREF _Toc112949913 \h </w:instrText>
        </w:r>
        <w:r>
          <w:rPr>
            <w:webHidden/>
          </w:rPr>
        </w:r>
        <w:r>
          <w:rPr>
            <w:webHidden/>
          </w:rPr>
          <w:fldChar w:fldCharType="separate"/>
        </w:r>
        <w:r>
          <w:rPr>
            <w:webHidden/>
          </w:rPr>
          <w:t>6</w:t>
        </w:r>
        <w:r>
          <w:rPr>
            <w:webHidden/>
          </w:rPr>
          <w:fldChar w:fldCharType="end"/>
        </w:r>
      </w:hyperlink>
    </w:p>
    <w:p w14:paraId="6B7F0613" w14:textId="13C28E64"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21" w:history="1">
        <w:r w:rsidRPr="007C4CE6">
          <w:rPr>
            <w:rStyle w:val="Hyperlink"/>
            <w:noProof/>
          </w:rPr>
          <w:t>2.4.1</w:t>
        </w:r>
        <w:r>
          <w:rPr>
            <w:rFonts w:asciiTheme="minorHAnsi" w:eastAsiaTheme="minorEastAsia" w:hAnsiTheme="minorHAnsi"/>
            <w:i w:val="0"/>
            <w:iCs w:val="0"/>
            <w:noProof/>
            <w:sz w:val="24"/>
            <w:szCs w:val="24"/>
            <w:lang w:eastAsia="nl-NL"/>
          </w:rPr>
          <w:tab/>
        </w:r>
        <w:r w:rsidRPr="007C4CE6">
          <w:rPr>
            <w:rStyle w:val="Hyperlink"/>
            <w:noProof/>
          </w:rPr>
          <w:t>Gegevensverzameling</w:t>
        </w:r>
        <w:r>
          <w:rPr>
            <w:noProof/>
            <w:webHidden/>
          </w:rPr>
          <w:tab/>
        </w:r>
        <w:r>
          <w:rPr>
            <w:noProof/>
            <w:webHidden/>
          </w:rPr>
          <w:fldChar w:fldCharType="begin"/>
        </w:r>
        <w:r>
          <w:rPr>
            <w:noProof/>
            <w:webHidden/>
          </w:rPr>
          <w:instrText xml:space="preserve"> PAGEREF _Toc112949921 \h </w:instrText>
        </w:r>
        <w:r>
          <w:rPr>
            <w:noProof/>
            <w:webHidden/>
          </w:rPr>
        </w:r>
        <w:r>
          <w:rPr>
            <w:noProof/>
            <w:webHidden/>
          </w:rPr>
          <w:fldChar w:fldCharType="separate"/>
        </w:r>
        <w:r>
          <w:rPr>
            <w:noProof/>
            <w:webHidden/>
          </w:rPr>
          <w:t>6</w:t>
        </w:r>
        <w:r>
          <w:rPr>
            <w:noProof/>
            <w:webHidden/>
          </w:rPr>
          <w:fldChar w:fldCharType="end"/>
        </w:r>
      </w:hyperlink>
    </w:p>
    <w:p w14:paraId="0318F653" w14:textId="787A0E9B"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22" w:history="1">
        <w:r w:rsidRPr="007C4CE6">
          <w:rPr>
            <w:rStyle w:val="Hyperlink"/>
            <w:noProof/>
          </w:rPr>
          <w:t>2.4.2</w:t>
        </w:r>
        <w:r>
          <w:rPr>
            <w:rFonts w:asciiTheme="minorHAnsi" w:eastAsiaTheme="minorEastAsia" w:hAnsiTheme="minorHAnsi"/>
            <w:i w:val="0"/>
            <w:iCs w:val="0"/>
            <w:noProof/>
            <w:sz w:val="24"/>
            <w:szCs w:val="24"/>
            <w:lang w:eastAsia="nl-NL"/>
          </w:rPr>
          <w:tab/>
        </w:r>
        <w:r w:rsidRPr="007C4CE6">
          <w:rPr>
            <w:rStyle w:val="Hyperlink"/>
            <w:noProof/>
          </w:rPr>
          <w:t>Dataopslag</w:t>
        </w:r>
        <w:r>
          <w:rPr>
            <w:noProof/>
            <w:webHidden/>
          </w:rPr>
          <w:tab/>
        </w:r>
        <w:r>
          <w:rPr>
            <w:noProof/>
            <w:webHidden/>
          </w:rPr>
          <w:fldChar w:fldCharType="begin"/>
        </w:r>
        <w:r>
          <w:rPr>
            <w:noProof/>
            <w:webHidden/>
          </w:rPr>
          <w:instrText xml:space="preserve"> PAGEREF _Toc112949922 \h </w:instrText>
        </w:r>
        <w:r>
          <w:rPr>
            <w:noProof/>
            <w:webHidden/>
          </w:rPr>
        </w:r>
        <w:r>
          <w:rPr>
            <w:noProof/>
            <w:webHidden/>
          </w:rPr>
          <w:fldChar w:fldCharType="separate"/>
        </w:r>
        <w:r>
          <w:rPr>
            <w:noProof/>
            <w:webHidden/>
          </w:rPr>
          <w:t>8</w:t>
        </w:r>
        <w:r>
          <w:rPr>
            <w:noProof/>
            <w:webHidden/>
          </w:rPr>
          <w:fldChar w:fldCharType="end"/>
        </w:r>
      </w:hyperlink>
    </w:p>
    <w:p w14:paraId="6FAE8586" w14:textId="2F543669"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23" w:history="1">
        <w:r w:rsidRPr="007C4CE6">
          <w:rPr>
            <w:rStyle w:val="Hyperlink"/>
            <w:noProof/>
          </w:rPr>
          <w:t>2.4.3</w:t>
        </w:r>
        <w:r>
          <w:rPr>
            <w:rFonts w:asciiTheme="minorHAnsi" w:eastAsiaTheme="minorEastAsia" w:hAnsiTheme="minorHAnsi"/>
            <w:i w:val="0"/>
            <w:iCs w:val="0"/>
            <w:noProof/>
            <w:sz w:val="24"/>
            <w:szCs w:val="24"/>
            <w:lang w:eastAsia="nl-NL"/>
          </w:rPr>
          <w:tab/>
        </w:r>
        <w:r w:rsidRPr="007C4CE6">
          <w:rPr>
            <w:rStyle w:val="Hyperlink"/>
            <w:noProof/>
          </w:rPr>
          <w:t>Kwaliteitscontrole</w:t>
        </w:r>
        <w:r>
          <w:rPr>
            <w:noProof/>
            <w:webHidden/>
          </w:rPr>
          <w:tab/>
        </w:r>
        <w:r>
          <w:rPr>
            <w:noProof/>
            <w:webHidden/>
          </w:rPr>
          <w:fldChar w:fldCharType="begin"/>
        </w:r>
        <w:r>
          <w:rPr>
            <w:noProof/>
            <w:webHidden/>
          </w:rPr>
          <w:instrText xml:space="preserve"> PAGEREF _Toc112949923 \h </w:instrText>
        </w:r>
        <w:r>
          <w:rPr>
            <w:noProof/>
            <w:webHidden/>
          </w:rPr>
        </w:r>
        <w:r>
          <w:rPr>
            <w:noProof/>
            <w:webHidden/>
          </w:rPr>
          <w:fldChar w:fldCharType="separate"/>
        </w:r>
        <w:r>
          <w:rPr>
            <w:noProof/>
            <w:webHidden/>
          </w:rPr>
          <w:t>8</w:t>
        </w:r>
        <w:r>
          <w:rPr>
            <w:noProof/>
            <w:webHidden/>
          </w:rPr>
          <w:fldChar w:fldCharType="end"/>
        </w:r>
      </w:hyperlink>
    </w:p>
    <w:p w14:paraId="15454871" w14:textId="20C437AC" w:rsidR="002E249F" w:rsidRDefault="002E249F">
      <w:pPr>
        <w:pStyle w:val="Inhopg2"/>
        <w:rPr>
          <w:rFonts w:asciiTheme="minorHAnsi" w:eastAsiaTheme="minorEastAsia" w:hAnsiTheme="minorHAnsi"/>
          <w:smallCaps w:val="0"/>
          <w:sz w:val="24"/>
          <w:szCs w:val="24"/>
          <w:lang w:eastAsia="nl-NL"/>
        </w:rPr>
      </w:pPr>
      <w:hyperlink w:anchor="_Toc112949929" w:history="1">
        <w:r w:rsidRPr="007C4CE6">
          <w:rPr>
            <w:rStyle w:val="Hyperlink"/>
          </w:rPr>
          <w:t>2.5</w:t>
        </w:r>
        <w:r>
          <w:rPr>
            <w:rFonts w:asciiTheme="minorHAnsi" w:eastAsiaTheme="minorEastAsia" w:hAnsiTheme="minorHAnsi"/>
            <w:smallCaps w:val="0"/>
            <w:sz w:val="24"/>
            <w:szCs w:val="24"/>
            <w:lang w:eastAsia="nl-NL"/>
          </w:rPr>
          <w:tab/>
        </w:r>
        <w:r w:rsidRPr="007C4CE6">
          <w:rPr>
            <w:rStyle w:val="Hyperlink"/>
          </w:rPr>
          <w:t>Borging van het kwaliteits- en energiemanagement actieplan</w:t>
        </w:r>
        <w:r>
          <w:rPr>
            <w:webHidden/>
          </w:rPr>
          <w:tab/>
        </w:r>
        <w:r>
          <w:rPr>
            <w:webHidden/>
          </w:rPr>
          <w:fldChar w:fldCharType="begin"/>
        </w:r>
        <w:r>
          <w:rPr>
            <w:webHidden/>
          </w:rPr>
          <w:instrText xml:space="preserve"> PAGEREF _Toc112949929 \h </w:instrText>
        </w:r>
        <w:r>
          <w:rPr>
            <w:webHidden/>
          </w:rPr>
        </w:r>
        <w:r>
          <w:rPr>
            <w:webHidden/>
          </w:rPr>
          <w:fldChar w:fldCharType="separate"/>
        </w:r>
        <w:r>
          <w:rPr>
            <w:webHidden/>
          </w:rPr>
          <w:t>8</w:t>
        </w:r>
        <w:r>
          <w:rPr>
            <w:webHidden/>
          </w:rPr>
          <w:fldChar w:fldCharType="end"/>
        </w:r>
      </w:hyperlink>
    </w:p>
    <w:p w14:paraId="1DF8CAAE" w14:textId="0D430756"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0" w:history="1">
        <w:r w:rsidRPr="007C4CE6">
          <w:rPr>
            <w:rStyle w:val="Hyperlink"/>
            <w:noProof/>
          </w:rPr>
          <w:t>2.5.1</w:t>
        </w:r>
        <w:r>
          <w:rPr>
            <w:rFonts w:asciiTheme="minorHAnsi" w:eastAsiaTheme="minorEastAsia" w:hAnsiTheme="minorHAnsi"/>
            <w:i w:val="0"/>
            <w:iCs w:val="0"/>
            <w:noProof/>
            <w:sz w:val="24"/>
            <w:szCs w:val="24"/>
            <w:lang w:eastAsia="nl-NL"/>
          </w:rPr>
          <w:tab/>
        </w:r>
        <w:r w:rsidRPr="007C4CE6">
          <w:rPr>
            <w:rStyle w:val="Hyperlink"/>
            <w:noProof/>
          </w:rPr>
          <w:t>Interne audits</w:t>
        </w:r>
        <w:r>
          <w:rPr>
            <w:noProof/>
            <w:webHidden/>
          </w:rPr>
          <w:tab/>
        </w:r>
        <w:r>
          <w:rPr>
            <w:noProof/>
            <w:webHidden/>
          </w:rPr>
          <w:fldChar w:fldCharType="begin"/>
        </w:r>
        <w:r>
          <w:rPr>
            <w:noProof/>
            <w:webHidden/>
          </w:rPr>
          <w:instrText xml:space="preserve"> PAGEREF _Toc112949930 \h </w:instrText>
        </w:r>
        <w:r>
          <w:rPr>
            <w:noProof/>
            <w:webHidden/>
          </w:rPr>
        </w:r>
        <w:r>
          <w:rPr>
            <w:noProof/>
            <w:webHidden/>
          </w:rPr>
          <w:fldChar w:fldCharType="separate"/>
        </w:r>
        <w:r>
          <w:rPr>
            <w:noProof/>
            <w:webHidden/>
          </w:rPr>
          <w:t>8</w:t>
        </w:r>
        <w:r>
          <w:rPr>
            <w:noProof/>
            <w:webHidden/>
          </w:rPr>
          <w:fldChar w:fldCharType="end"/>
        </w:r>
      </w:hyperlink>
    </w:p>
    <w:p w14:paraId="6C842E74" w14:textId="20CB3FE1"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1" w:history="1">
        <w:r w:rsidRPr="007C4CE6">
          <w:rPr>
            <w:rStyle w:val="Hyperlink"/>
            <w:noProof/>
          </w:rPr>
          <w:t>2.5.2</w:t>
        </w:r>
        <w:r>
          <w:rPr>
            <w:rFonts w:asciiTheme="minorHAnsi" w:eastAsiaTheme="minorEastAsia" w:hAnsiTheme="minorHAnsi"/>
            <w:i w:val="0"/>
            <w:iCs w:val="0"/>
            <w:noProof/>
            <w:sz w:val="24"/>
            <w:szCs w:val="24"/>
            <w:lang w:eastAsia="nl-NL"/>
          </w:rPr>
          <w:tab/>
        </w:r>
        <w:r w:rsidRPr="007C4CE6">
          <w:rPr>
            <w:rStyle w:val="Hyperlink"/>
            <w:noProof/>
          </w:rPr>
          <w:t>Externe audits</w:t>
        </w:r>
        <w:r>
          <w:rPr>
            <w:noProof/>
            <w:webHidden/>
          </w:rPr>
          <w:tab/>
        </w:r>
        <w:r>
          <w:rPr>
            <w:noProof/>
            <w:webHidden/>
          </w:rPr>
          <w:fldChar w:fldCharType="begin"/>
        </w:r>
        <w:r>
          <w:rPr>
            <w:noProof/>
            <w:webHidden/>
          </w:rPr>
          <w:instrText xml:space="preserve"> PAGEREF _Toc112949931 \h </w:instrText>
        </w:r>
        <w:r>
          <w:rPr>
            <w:noProof/>
            <w:webHidden/>
          </w:rPr>
        </w:r>
        <w:r>
          <w:rPr>
            <w:noProof/>
            <w:webHidden/>
          </w:rPr>
          <w:fldChar w:fldCharType="separate"/>
        </w:r>
        <w:r>
          <w:rPr>
            <w:noProof/>
            <w:webHidden/>
          </w:rPr>
          <w:t>8</w:t>
        </w:r>
        <w:r>
          <w:rPr>
            <w:noProof/>
            <w:webHidden/>
          </w:rPr>
          <w:fldChar w:fldCharType="end"/>
        </w:r>
      </w:hyperlink>
    </w:p>
    <w:p w14:paraId="25F70FA7" w14:textId="5B72B44A"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2" w:history="1">
        <w:r w:rsidRPr="007C4CE6">
          <w:rPr>
            <w:rStyle w:val="Hyperlink"/>
            <w:noProof/>
          </w:rPr>
          <w:t>2.5.3</w:t>
        </w:r>
        <w:r>
          <w:rPr>
            <w:rFonts w:asciiTheme="minorHAnsi" w:eastAsiaTheme="minorEastAsia" w:hAnsiTheme="minorHAnsi"/>
            <w:i w:val="0"/>
            <w:iCs w:val="0"/>
            <w:noProof/>
            <w:sz w:val="24"/>
            <w:szCs w:val="24"/>
            <w:lang w:eastAsia="nl-NL"/>
          </w:rPr>
          <w:tab/>
        </w:r>
        <w:r w:rsidRPr="007C4CE6">
          <w:rPr>
            <w:rStyle w:val="Hyperlink"/>
            <w:noProof/>
          </w:rPr>
          <w:t>Directiebeoordeling</w:t>
        </w:r>
        <w:r>
          <w:rPr>
            <w:noProof/>
            <w:webHidden/>
          </w:rPr>
          <w:tab/>
        </w:r>
        <w:r>
          <w:rPr>
            <w:noProof/>
            <w:webHidden/>
          </w:rPr>
          <w:fldChar w:fldCharType="begin"/>
        </w:r>
        <w:r>
          <w:rPr>
            <w:noProof/>
            <w:webHidden/>
          </w:rPr>
          <w:instrText xml:space="preserve"> PAGEREF _Toc112949932 \h </w:instrText>
        </w:r>
        <w:r>
          <w:rPr>
            <w:noProof/>
            <w:webHidden/>
          </w:rPr>
        </w:r>
        <w:r>
          <w:rPr>
            <w:noProof/>
            <w:webHidden/>
          </w:rPr>
          <w:fldChar w:fldCharType="separate"/>
        </w:r>
        <w:r>
          <w:rPr>
            <w:noProof/>
            <w:webHidden/>
          </w:rPr>
          <w:t>8</w:t>
        </w:r>
        <w:r>
          <w:rPr>
            <w:noProof/>
            <w:webHidden/>
          </w:rPr>
          <w:fldChar w:fldCharType="end"/>
        </w:r>
      </w:hyperlink>
    </w:p>
    <w:p w14:paraId="122048B8" w14:textId="75CE2A48"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3" w:history="1">
        <w:r w:rsidRPr="007C4CE6">
          <w:rPr>
            <w:rStyle w:val="Hyperlink"/>
            <w:noProof/>
          </w:rPr>
          <w:t>2.5.4</w:t>
        </w:r>
        <w:r>
          <w:rPr>
            <w:rFonts w:asciiTheme="minorHAnsi" w:eastAsiaTheme="minorEastAsia" w:hAnsiTheme="minorHAnsi"/>
            <w:i w:val="0"/>
            <w:iCs w:val="0"/>
            <w:noProof/>
            <w:sz w:val="24"/>
            <w:szCs w:val="24"/>
            <w:lang w:eastAsia="nl-NL"/>
          </w:rPr>
          <w:tab/>
        </w:r>
        <w:r w:rsidRPr="007C4CE6">
          <w:rPr>
            <w:rStyle w:val="Hyperlink"/>
            <w:noProof/>
          </w:rPr>
          <w:t>Feedback</w:t>
        </w:r>
        <w:r>
          <w:rPr>
            <w:noProof/>
            <w:webHidden/>
          </w:rPr>
          <w:tab/>
        </w:r>
        <w:r>
          <w:rPr>
            <w:noProof/>
            <w:webHidden/>
          </w:rPr>
          <w:fldChar w:fldCharType="begin"/>
        </w:r>
        <w:r>
          <w:rPr>
            <w:noProof/>
            <w:webHidden/>
          </w:rPr>
          <w:instrText xml:space="preserve"> PAGEREF _Toc112949933 \h </w:instrText>
        </w:r>
        <w:r>
          <w:rPr>
            <w:noProof/>
            <w:webHidden/>
          </w:rPr>
        </w:r>
        <w:r>
          <w:rPr>
            <w:noProof/>
            <w:webHidden/>
          </w:rPr>
          <w:fldChar w:fldCharType="separate"/>
        </w:r>
        <w:r>
          <w:rPr>
            <w:noProof/>
            <w:webHidden/>
          </w:rPr>
          <w:t>8</w:t>
        </w:r>
        <w:r>
          <w:rPr>
            <w:noProof/>
            <w:webHidden/>
          </w:rPr>
          <w:fldChar w:fldCharType="end"/>
        </w:r>
      </w:hyperlink>
    </w:p>
    <w:p w14:paraId="7B928685" w14:textId="2BFD5699" w:rsidR="002E249F" w:rsidRDefault="002E249F">
      <w:pPr>
        <w:pStyle w:val="Inhopg1"/>
        <w:tabs>
          <w:tab w:val="left" w:pos="400"/>
          <w:tab w:val="right" w:leader="dot" w:pos="9054"/>
        </w:tabs>
        <w:rPr>
          <w:rFonts w:asciiTheme="minorHAnsi" w:eastAsiaTheme="minorEastAsia" w:hAnsiTheme="minorHAnsi"/>
          <w:b w:val="0"/>
          <w:bCs w:val="0"/>
          <w:caps w:val="0"/>
          <w:noProof/>
          <w:sz w:val="24"/>
          <w:szCs w:val="24"/>
          <w:lang w:eastAsia="nl-NL"/>
        </w:rPr>
      </w:pPr>
      <w:hyperlink w:anchor="_Toc112949934" w:history="1">
        <w:r w:rsidRPr="007C4CE6">
          <w:rPr>
            <w:rStyle w:val="Hyperlink"/>
            <w:noProof/>
          </w:rPr>
          <w:t>3</w:t>
        </w:r>
        <w:r>
          <w:rPr>
            <w:rFonts w:asciiTheme="minorHAnsi" w:eastAsiaTheme="minorEastAsia" w:hAnsiTheme="minorHAnsi"/>
            <w:b w:val="0"/>
            <w:bCs w:val="0"/>
            <w:caps w:val="0"/>
            <w:noProof/>
            <w:sz w:val="24"/>
            <w:szCs w:val="24"/>
            <w:lang w:eastAsia="nl-NL"/>
          </w:rPr>
          <w:tab/>
        </w:r>
        <w:r w:rsidRPr="007C4CE6">
          <w:rPr>
            <w:rStyle w:val="Hyperlink"/>
            <w:noProof/>
          </w:rPr>
          <w:t>| Stuurcyclus</w:t>
        </w:r>
        <w:r>
          <w:rPr>
            <w:noProof/>
            <w:webHidden/>
          </w:rPr>
          <w:tab/>
        </w:r>
        <w:r>
          <w:rPr>
            <w:noProof/>
            <w:webHidden/>
          </w:rPr>
          <w:fldChar w:fldCharType="begin"/>
        </w:r>
        <w:r>
          <w:rPr>
            <w:noProof/>
            <w:webHidden/>
          </w:rPr>
          <w:instrText xml:space="preserve"> PAGEREF _Toc112949934 \h </w:instrText>
        </w:r>
        <w:r>
          <w:rPr>
            <w:noProof/>
            <w:webHidden/>
          </w:rPr>
        </w:r>
        <w:r>
          <w:rPr>
            <w:noProof/>
            <w:webHidden/>
          </w:rPr>
          <w:fldChar w:fldCharType="separate"/>
        </w:r>
        <w:r>
          <w:rPr>
            <w:noProof/>
            <w:webHidden/>
          </w:rPr>
          <w:t>10</w:t>
        </w:r>
        <w:r>
          <w:rPr>
            <w:noProof/>
            <w:webHidden/>
          </w:rPr>
          <w:fldChar w:fldCharType="end"/>
        </w:r>
      </w:hyperlink>
    </w:p>
    <w:p w14:paraId="3F3F87B0" w14:textId="07F17B3A" w:rsidR="002E249F" w:rsidRDefault="002E249F">
      <w:pPr>
        <w:pStyle w:val="Inhopg1"/>
        <w:tabs>
          <w:tab w:val="left" w:pos="400"/>
          <w:tab w:val="right" w:leader="dot" w:pos="9054"/>
        </w:tabs>
        <w:rPr>
          <w:rFonts w:asciiTheme="minorHAnsi" w:eastAsiaTheme="minorEastAsia" w:hAnsiTheme="minorHAnsi"/>
          <w:b w:val="0"/>
          <w:bCs w:val="0"/>
          <w:caps w:val="0"/>
          <w:noProof/>
          <w:sz w:val="24"/>
          <w:szCs w:val="24"/>
          <w:lang w:eastAsia="nl-NL"/>
        </w:rPr>
      </w:pPr>
      <w:hyperlink w:anchor="_Toc112949935" w:history="1">
        <w:r w:rsidRPr="007C4CE6">
          <w:rPr>
            <w:rStyle w:val="Hyperlink"/>
            <w:noProof/>
          </w:rPr>
          <w:t>4</w:t>
        </w:r>
        <w:r>
          <w:rPr>
            <w:rFonts w:asciiTheme="minorHAnsi" w:eastAsiaTheme="minorEastAsia" w:hAnsiTheme="minorHAnsi"/>
            <w:b w:val="0"/>
            <w:bCs w:val="0"/>
            <w:caps w:val="0"/>
            <w:noProof/>
            <w:sz w:val="24"/>
            <w:szCs w:val="24"/>
            <w:lang w:eastAsia="nl-NL"/>
          </w:rPr>
          <w:tab/>
        </w:r>
        <w:r w:rsidRPr="007C4CE6">
          <w:rPr>
            <w:rStyle w:val="Hyperlink"/>
            <w:noProof/>
          </w:rPr>
          <w:t>| Communicatieplan</w:t>
        </w:r>
        <w:r>
          <w:rPr>
            <w:noProof/>
            <w:webHidden/>
          </w:rPr>
          <w:tab/>
        </w:r>
        <w:r>
          <w:rPr>
            <w:noProof/>
            <w:webHidden/>
          </w:rPr>
          <w:fldChar w:fldCharType="begin"/>
        </w:r>
        <w:r>
          <w:rPr>
            <w:noProof/>
            <w:webHidden/>
          </w:rPr>
          <w:instrText xml:space="preserve"> PAGEREF _Toc112949935 \h </w:instrText>
        </w:r>
        <w:r>
          <w:rPr>
            <w:noProof/>
            <w:webHidden/>
          </w:rPr>
        </w:r>
        <w:r>
          <w:rPr>
            <w:noProof/>
            <w:webHidden/>
          </w:rPr>
          <w:fldChar w:fldCharType="separate"/>
        </w:r>
        <w:r>
          <w:rPr>
            <w:noProof/>
            <w:webHidden/>
          </w:rPr>
          <w:t>11</w:t>
        </w:r>
        <w:r>
          <w:rPr>
            <w:noProof/>
            <w:webHidden/>
          </w:rPr>
          <w:fldChar w:fldCharType="end"/>
        </w:r>
      </w:hyperlink>
    </w:p>
    <w:p w14:paraId="03455005" w14:textId="4EEBB13D" w:rsidR="002E249F" w:rsidRDefault="002E249F">
      <w:pPr>
        <w:pStyle w:val="Inhopg2"/>
        <w:rPr>
          <w:rFonts w:asciiTheme="minorHAnsi" w:eastAsiaTheme="minorEastAsia" w:hAnsiTheme="minorHAnsi"/>
          <w:smallCaps w:val="0"/>
          <w:sz w:val="24"/>
          <w:szCs w:val="24"/>
          <w:lang w:eastAsia="nl-NL"/>
        </w:rPr>
      </w:pPr>
      <w:hyperlink w:anchor="_Toc112949936" w:history="1">
        <w:r w:rsidRPr="007C4CE6">
          <w:rPr>
            <w:rStyle w:val="Hyperlink"/>
          </w:rPr>
          <w:t>4.1</w:t>
        </w:r>
        <w:r>
          <w:rPr>
            <w:rFonts w:asciiTheme="minorHAnsi" w:eastAsiaTheme="minorEastAsia" w:hAnsiTheme="minorHAnsi"/>
            <w:smallCaps w:val="0"/>
            <w:sz w:val="24"/>
            <w:szCs w:val="24"/>
            <w:lang w:eastAsia="nl-NL"/>
          </w:rPr>
          <w:tab/>
        </w:r>
        <w:r w:rsidRPr="007C4CE6">
          <w:rPr>
            <w:rStyle w:val="Hyperlink"/>
          </w:rPr>
          <w:t>Website</w:t>
        </w:r>
        <w:r>
          <w:rPr>
            <w:webHidden/>
          </w:rPr>
          <w:tab/>
        </w:r>
        <w:r>
          <w:rPr>
            <w:webHidden/>
          </w:rPr>
          <w:fldChar w:fldCharType="begin"/>
        </w:r>
        <w:r>
          <w:rPr>
            <w:webHidden/>
          </w:rPr>
          <w:instrText xml:space="preserve"> PAGEREF _Toc112949936 \h </w:instrText>
        </w:r>
        <w:r>
          <w:rPr>
            <w:webHidden/>
          </w:rPr>
        </w:r>
        <w:r>
          <w:rPr>
            <w:webHidden/>
          </w:rPr>
          <w:fldChar w:fldCharType="separate"/>
        </w:r>
        <w:r>
          <w:rPr>
            <w:webHidden/>
          </w:rPr>
          <w:t>11</w:t>
        </w:r>
        <w:r>
          <w:rPr>
            <w:webHidden/>
          </w:rPr>
          <w:fldChar w:fldCharType="end"/>
        </w:r>
      </w:hyperlink>
    </w:p>
    <w:p w14:paraId="151B8492" w14:textId="740DCE7F"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7" w:history="1">
        <w:r w:rsidRPr="007C4CE6">
          <w:rPr>
            <w:rStyle w:val="Hyperlink"/>
            <w:noProof/>
          </w:rPr>
          <w:t>4.1.1</w:t>
        </w:r>
        <w:r>
          <w:rPr>
            <w:rFonts w:asciiTheme="minorHAnsi" w:eastAsiaTheme="minorEastAsia" w:hAnsiTheme="minorHAnsi"/>
            <w:i w:val="0"/>
            <w:iCs w:val="0"/>
            <w:noProof/>
            <w:sz w:val="24"/>
            <w:szCs w:val="24"/>
            <w:lang w:eastAsia="nl-NL"/>
          </w:rPr>
          <w:tab/>
        </w:r>
        <w:r w:rsidRPr="007C4CE6">
          <w:rPr>
            <w:rStyle w:val="Hyperlink"/>
            <w:noProof/>
          </w:rPr>
          <w:t>Tekstuele informatie</w:t>
        </w:r>
        <w:r>
          <w:rPr>
            <w:noProof/>
            <w:webHidden/>
          </w:rPr>
          <w:tab/>
        </w:r>
        <w:r>
          <w:rPr>
            <w:noProof/>
            <w:webHidden/>
          </w:rPr>
          <w:fldChar w:fldCharType="begin"/>
        </w:r>
        <w:r>
          <w:rPr>
            <w:noProof/>
            <w:webHidden/>
          </w:rPr>
          <w:instrText xml:space="preserve"> PAGEREF _Toc112949937 \h </w:instrText>
        </w:r>
        <w:r>
          <w:rPr>
            <w:noProof/>
            <w:webHidden/>
          </w:rPr>
        </w:r>
        <w:r>
          <w:rPr>
            <w:noProof/>
            <w:webHidden/>
          </w:rPr>
          <w:fldChar w:fldCharType="separate"/>
        </w:r>
        <w:r>
          <w:rPr>
            <w:noProof/>
            <w:webHidden/>
          </w:rPr>
          <w:t>11</w:t>
        </w:r>
        <w:r>
          <w:rPr>
            <w:noProof/>
            <w:webHidden/>
          </w:rPr>
          <w:fldChar w:fldCharType="end"/>
        </w:r>
      </w:hyperlink>
    </w:p>
    <w:p w14:paraId="5BB983B8" w14:textId="21B08E20" w:rsidR="002E249F" w:rsidRDefault="002E249F">
      <w:pPr>
        <w:pStyle w:val="Inhopg3"/>
        <w:tabs>
          <w:tab w:val="left" w:pos="1200"/>
          <w:tab w:val="right" w:leader="dot" w:pos="9054"/>
        </w:tabs>
        <w:rPr>
          <w:rFonts w:asciiTheme="minorHAnsi" w:eastAsiaTheme="minorEastAsia" w:hAnsiTheme="minorHAnsi"/>
          <w:i w:val="0"/>
          <w:iCs w:val="0"/>
          <w:noProof/>
          <w:sz w:val="24"/>
          <w:szCs w:val="24"/>
          <w:lang w:eastAsia="nl-NL"/>
        </w:rPr>
      </w:pPr>
      <w:hyperlink w:anchor="_Toc112949938" w:history="1">
        <w:r w:rsidRPr="007C4CE6">
          <w:rPr>
            <w:rStyle w:val="Hyperlink"/>
            <w:noProof/>
          </w:rPr>
          <w:t>4.1.2</w:t>
        </w:r>
        <w:r>
          <w:rPr>
            <w:rFonts w:asciiTheme="minorHAnsi" w:eastAsiaTheme="minorEastAsia" w:hAnsiTheme="minorHAnsi"/>
            <w:i w:val="0"/>
            <w:iCs w:val="0"/>
            <w:noProof/>
            <w:sz w:val="24"/>
            <w:szCs w:val="24"/>
            <w:lang w:eastAsia="nl-NL"/>
          </w:rPr>
          <w:tab/>
        </w:r>
        <w:r w:rsidRPr="007C4CE6">
          <w:rPr>
            <w:rStyle w:val="Hyperlink"/>
            <w:noProof/>
          </w:rPr>
          <w:t>Website SKAO</w:t>
        </w:r>
        <w:r>
          <w:rPr>
            <w:noProof/>
            <w:webHidden/>
          </w:rPr>
          <w:tab/>
        </w:r>
        <w:r>
          <w:rPr>
            <w:noProof/>
            <w:webHidden/>
          </w:rPr>
          <w:fldChar w:fldCharType="begin"/>
        </w:r>
        <w:r>
          <w:rPr>
            <w:noProof/>
            <w:webHidden/>
          </w:rPr>
          <w:instrText xml:space="preserve"> PAGEREF _Toc112949938 \h </w:instrText>
        </w:r>
        <w:r>
          <w:rPr>
            <w:noProof/>
            <w:webHidden/>
          </w:rPr>
        </w:r>
        <w:r>
          <w:rPr>
            <w:noProof/>
            <w:webHidden/>
          </w:rPr>
          <w:fldChar w:fldCharType="separate"/>
        </w:r>
        <w:r>
          <w:rPr>
            <w:noProof/>
            <w:webHidden/>
          </w:rPr>
          <w:t>11</w:t>
        </w:r>
        <w:r>
          <w:rPr>
            <w:noProof/>
            <w:webHidden/>
          </w:rPr>
          <w:fldChar w:fldCharType="end"/>
        </w:r>
      </w:hyperlink>
    </w:p>
    <w:p w14:paraId="76FF20E7" w14:textId="4AAACBCE" w:rsidR="002E249F" w:rsidRDefault="002E249F">
      <w:pPr>
        <w:pStyle w:val="Inhopg1"/>
        <w:tabs>
          <w:tab w:val="left" w:pos="400"/>
          <w:tab w:val="right" w:leader="dot" w:pos="9054"/>
        </w:tabs>
        <w:rPr>
          <w:rFonts w:asciiTheme="minorHAnsi" w:eastAsiaTheme="minorEastAsia" w:hAnsiTheme="minorHAnsi"/>
          <w:b w:val="0"/>
          <w:bCs w:val="0"/>
          <w:caps w:val="0"/>
          <w:noProof/>
          <w:sz w:val="24"/>
          <w:szCs w:val="24"/>
          <w:lang w:eastAsia="nl-NL"/>
        </w:rPr>
      </w:pPr>
      <w:hyperlink w:anchor="_Toc112949939" w:history="1">
        <w:r w:rsidRPr="007C4CE6">
          <w:rPr>
            <w:rStyle w:val="Hyperlink"/>
            <w:noProof/>
          </w:rPr>
          <w:t>5</w:t>
        </w:r>
        <w:r>
          <w:rPr>
            <w:rFonts w:asciiTheme="minorHAnsi" w:eastAsiaTheme="minorEastAsia" w:hAnsiTheme="minorHAnsi"/>
            <w:b w:val="0"/>
            <w:bCs w:val="0"/>
            <w:caps w:val="0"/>
            <w:noProof/>
            <w:sz w:val="24"/>
            <w:szCs w:val="24"/>
            <w:lang w:eastAsia="nl-NL"/>
          </w:rPr>
          <w:tab/>
        </w:r>
        <w:r w:rsidRPr="007C4CE6">
          <w:rPr>
            <w:rStyle w:val="Hyperlink"/>
            <w:noProof/>
          </w:rPr>
          <w:t>| Participatie sector- en keteninitiatieven</w:t>
        </w:r>
        <w:r>
          <w:rPr>
            <w:noProof/>
            <w:webHidden/>
          </w:rPr>
          <w:tab/>
        </w:r>
        <w:r>
          <w:rPr>
            <w:noProof/>
            <w:webHidden/>
          </w:rPr>
          <w:fldChar w:fldCharType="begin"/>
        </w:r>
        <w:r>
          <w:rPr>
            <w:noProof/>
            <w:webHidden/>
          </w:rPr>
          <w:instrText xml:space="preserve"> PAGEREF _Toc112949939 \h </w:instrText>
        </w:r>
        <w:r>
          <w:rPr>
            <w:noProof/>
            <w:webHidden/>
          </w:rPr>
        </w:r>
        <w:r>
          <w:rPr>
            <w:noProof/>
            <w:webHidden/>
          </w:rPr>
          <w:fldChar w:fldCharType="separate"/>
        </w:r>
        <w:r>
          <w:rPr>
            <w:noProof/>
            <w:webHidden/>
          </w:rPr>
          <w:t>12</w:t>
        </w:r>
        <w:r>
          <w:rPr>
            <w:noProof/>
            <w:webHidden/>
          </w:rPr>
          <w:fldChar w:fldCharType="end"/>
        </w:r>
      </w:hyperlink>
    </w:p>
    <w:p w14:paraId="349E2FCF" w14:textId="2DEC2905" w:rsidR="002E249F" w:rsidRDefault="002E249F">
      <w:pPr>
        <w:pStyle w:val="Inhopg2"/>
        <w:rPr>
          <w:rFonts w:asciiTheme="minorHAnsi" w:eastAsiaTheme="minorEastAsia" w:hAnsiTheme="minorHAnsi"/>
          <w:smallCaps w:val="0"/>
          <w:sz w:val="24"/>
          <w:szCs w:val="24"/>
          <w:lang w:eastAsia="nl-NL"/>
        </w:rPr>
      </w:pPr>
      <w:hyperlink w:anchor="_Toc112949940" w:history="1">
        <w:r w:rsidRPr="007C4CE6">
          <w:rPr>
            <w:rStyle w:val="Hyperlink"/>
          </w:rPr>
          <w:t>5.1</w:t>
        </w:r>
        <w:r>
          <w:rPr>
            <w:rFonts w:asciiTheme="minorHAnsi" w:eastAsiaTheme="minorEastAsia" w:hAnsiTheme="minorHAnsi"/>
            <w:smallCaps w:val="0"/>
            <w:sz w:val="24"/>
            <w:szCs w:val="24"/>
            <w:lang w:eastAsia="nl-NL"/>
          </w:rPr>
          <w:tab/>
        </w:r>
        <w:r w:rsidRPr="007C4CE6">
          <w:rPr>
            <w:rStyle w:val="Hyperlink"/>
          </w:rPr>
          <w:t>Inventarisatie sector- en keteninitiatieven</w:t>
        </w:r>
        <w:r>
          <w:rPr>
            <w:webHidden/>
          </w:rPr>
          <w:tab/>
        </w:r>
        <w:r>
          <w:rPr>
            <w:webHidden/>
          </w:rPr>
          <w:fldChar w:fldCharType="begin"/>
        </w:r>
        <w:r>
          <w:rPr>
            <w:webHidden/>
          </w:rPr>
          <w:instrText xml:space="preserve"> PAGEREF _Toc112949940 \h </w:instrText>
        </w:r>
        <w:r>
          <w:rPr>
            <w:webHidden/>
          </w:rPr>
        </w:r>
        <w:r>
          <w:rPr>
            <w:webHidden/>
          </w:rPr>
          <w:fldChar w:fldCharType="separate"/>
        </w:r>
        <w:r>
          <w:rPr>
            <w:webHidden/>
          </w:rPr>
          <w:t>12</w:t>
        </w:r>
        <w:r>
          <w:rPr>
            <w:webHidden/>
          </w:rPr>
          <w:fldChar w:fldCharType="end"/>
        </w:r>
      </w:hyperlink>
    </w:p>
    <w:p w14:paraId="339CF5A3" w14:textId="3A4FB396" w:rsidR="002E249F" w:rsidRDefault="002E249F">
      <w:pPr>
        <w:pStyle w:val="Inhopg2"/>
        <w:rPr>
          <w:rFonts w:asciiTheme="minorHAnsi" w:eastAsiaTheme="minorEastAsia" w:hAnsiTheme="minorHAnsi"/>
          <w:smallCaps w:val="0"/>
          <w:sz w:val="24"/>
          <w:szCs w:val="24"/>
          <w:lang w:eastAsia="nl-NL"/>
        </w:rPr>
      </w:pPr>
      <w:hyperlink w:anchor="_Toc112949941" w:history="1">
        <w:r w:rsidRPr="007C4CE6">
          <w:rPr>
            <w:rStyle w:val="Hyperlink"/>
          </w:rPr>
          <w:t>5.2</w:t>
        </w:r>
        <w:r>
          <w:rPr>
            <w:rFonts w:asciiTheme="minorHAnsi" w:eastAsiaTheme="minorEastAsia" w:hAnsiTheme="minorHAnsi"/>
            <w:smallCaps w:val="0"/>
            <w:sz w:val="24"/>
            <w:szCs w:val="24"/>
            <w:lang w:eastAsia="nl-NL"/>
          </w:rPr>
          <w:tab/>
        </w:r>
        <w:r w:rsidRPr="007C4CE6">
          <w:rPr>
            <w:rStyle w:val="Hyperlink"/>
          </w:rPr>
          <w:t>Actieve deelname</w:t>
        </w:r>
        <w:r>
          <w:rPr>
            <w:webHidden/>
          </w:rPr>
          <w:tab/>
        </w:r>
        <w:r>
          <w:rPr>
            <w:webHidden/>
          </w:rPr>
          <w:fldChar w:fldCharType="begin"/>
        </w:r>
        <w:r>
          <w:rPr>
            <w:webHidden/>
          </w:rPr>
          <w:instrText xml:space="preserve"> PAGEREF _Toc112949941 \h </w:instrText>
        </w:r>
        <w:r>
          <w:rPr>
            <w:webHidden/>
          </w:rPr>
        </w:r>
        <w:r>
          <w:rPr>
            <w:webHidden/>
          </w:rPr>
          <w:fldChar w:fldCharType="separate"/>
        </w:r>
        <w:r>
          <w:rPr>
            <w:webHidden/>
          </w:rPr>
          <w:t>12</w:t>
        </w:r>
        <w:r>
          <w:rPr>
            <w:webHidden/>
          </w:rPr>
          <w:fldChar w:fldCharType="end"/>
        </w:r>
      </w:hyperlink>
    </w:p>
    <w:p w14:paraId="27883519" w14:textId="238EC057" w:rsidR="002E249F" w:rsidRDefault="002E249F">
      <w:pPr>
        <w:pStyle w:val="Inhopg2"/>
        <w:rPr>
          <w:rFonts w:asciiTheme="minorHAnsi" w:eastAsiaTheme="minorEastAsia" w:hAnsiTheme="minorHAnsi"/>
          <w:smallCaps w:val="0"/>
          <w:sz w:val="24"/>
          <w:szCs w:val="24"/>
          <w:lang w:eastAsia="nl-NL"/>
        </w:rPr>
      </w:pPr>
      <w:hyperlink w:anchor="_Toc112949942" w:history="1">
        <w:r w:rsidRPr="007C4CE6">
          <w:rPr>
            <w:rStyle w:val="Hyperlink"/>
          </w:rPr>
          <w:t>5.3</w:t>
        </w:r>
        <w:r>
          <w:rPr>
            <w:rFonts w:asciiTheme="minorHAnsi" w:eastAsiaTheme="minorEastAsia" w:hAnsiTheme="minorHAnsi"/>
            <w:smallCaps w:val="0"/>
            <w:sz w:val="24"/>
            <w:szCs w:val="24"/>
            <w:lang w:eastAsia="nl-NL"/>
          </w:rPr>
          <w:tab/>
        </w:r>
        <w:r w:rsidRPr="007C4CE6">
          <w:rPr>
            <w:rStyle w:val="Hyperlink"/>
          </w:rPr>
          <w:t>Lopende initiatieven</w:t>
        </w:r>
        <w:r>
          <w:rPr>
            <w:webHidden/>
          </w:rPr>
          <w:tab/>
        </w:r>
        <w:r>
          <w:rPr>
            <w:webHidden/>
          </w:rPr>
          <w:fldChar w:fldCharType="begin"/>
        </w:r>
        <w:r>
          <w:rPr>
            <w:webHidden/>
          </w:rPr>
          <w:instrText xml:space="preserve"> PAGEREF _Toc112949942 \h </w:instrText>
        </w:r>
        <w:r>
          <w:rPr>
            <w:webHidden/>
          </w:rPr>
        </w:r>
        <w:r>
          <w:rPr>
            <w:webHidden/>
          </w:rPr>
          <w:fldChar w:fldCharType="separate"/>
        </w:r>
        <w:r>
          <w:rPr>
            <w:webHidden/>
          </w:rPr>
          <w:t>12</w:t>
        </w:r>
        <w:r>
          <w:rPr>
            <w:webHidden/>
          </w:rPr>
          <w:fldChar w:fldCharType="end"/>
        </w:r>
      </w:hyperlink>
    </w:p>
    <w:p w14:paraId="273E4286" w14:textId="2F69D37B" w:rsidR="002518FA" w:rsidRPr="00C81634" w:rsidRDefault="002518FA" w:rsidP="00D746EF">
      <w:pPr>
        <w:spacing w:before="0" w:after="0"/>
        <w:jc w:val="left"/>
        <w:rPr>
          <w:rStyle w:val="Subtielebenadrukking"/>
          <w:rFonts w:ascii="Verdana" w:hAnsi="Verdana"/>
        </w:rPr>
      </w:pPr>
      <w:r w:rsidRPr="00C81634">
        <w:rPr>
          <w:rStyle w:val="Subtielebenadrukking"/>
          <w:rFonts w:ascii="Verdana" w:hAnsi="Verdana"/>
        </w:rPr>
        <w:fldChar w:fldCharType="end"/>
      </w:r>
      <w:r w:rsidRPr="00C81634">
        <w:rPr>
          <w:rStyle w:val="Subtielebenadrukking"/>
          <w:rFonts w:ascii="Verdana" w:hAnsi="Verdana"/>
        </w:rPr>
        <w:br w:type="page"/>
      </w:r>
    </w:p>
    <w:p w14:paraId="1A8ADD0F" w14:textId="77777777" w:rsidR="002518FA" w:rsidRPr="00727D01" w:rsidRDefault="002518FA" w:rsidP="004D7CB9">
      <w:pPr>
        <w:pStyle w:val="Kop1"/>
        <w:numPr>
          <w:ilvl w:val="0"/>
          <w:numId w:val="12"/>
        </w:numPr>
        <w:spacing w:before="120" w:after="240"/>
        <w:ind w:left="425" w:hanging="357"/>
        <w:rPr>
          <w:rStyle w:val="Subtielebenadrukking"/>
          <w:rFonts w:ascii="Verdana" w:hAnsi="Verdana"/>
          <w:iCs w:val="0"/>
          <w:color w:val="0B4990"/>
        </w:rPr>
      </w:pPr>
      <w:bookmarkStart w:id="12" w:name="_Toc45545916"/>
      <w:bookmarkStart w:id="13" w:name="_Hlk257413"/>
      <w:bookmarkStart w:id="14" w:name="_Toc112949907"/>
      <w:r w:rsidRPr="00727D01">
        <w:rPr>
          <w:rStyle w:val="Subtielebenadrukking"/>
          <w:rFonts w:ascii="Verdana" w:hAnsi="Verdana"/>
          <w:iCs w:val="0"/>
          <w:color w:val="0B4990"/>
        </w:rPr>
        <w:lastRenderedPageBreak/>
        <w:t>| Inleiding</w:t>
      </w:r>
      <w:r w:rsidR="002E213A" w:rsidRPr="00727D01">
        <w:rPr>
          <w:rStyle w:val="Subtielebenadrukking"/>
          <w:rFonts w:ascii="Verdana" w:hAnsi="Verdana"/>
          <w:iCs w:val="0"/>
          <w:color w:val="0B4990"/>
        </w:rPr>
        <w:t xml:space="preserve"> en verantwoording</w:t>
      </w:r>
      <w:bookmarkEnd w:id="12"/>
      <w:bookmarkEnd w:id="14"/>
    </w:p>
    <w:p w14:paraId="7DAC2038" w14:textId="77777777" w:rsidR="00375678" w:rsidRPr="00C44694" w:rsidRDefault="00375678" w:rsidP="00375678">
      <w:r>
        <w:t>Het hoogheemraadschap</w:t>
      </w:r>
      <w:r w:rsidDel="006473B4">
        <w:t xml:space="preserve"> </w:t>
      </w:r>
      <w:r>
        <w:t xml:space="preserve">van Delfland, nader te noemen Delfland, is gecertificeerd op niveau 3 van de </w:t>
      </w:r>
      <w:r w:rsidRPr="006C3145">
        <w:t>CO</w:t>
      </w:r>
      <w:r w:rsidRPr="00375678">
        <w:rPr>
          <w:vertAlign w:val="subscript"/>
        </w:rPr>
        <w:t>2</w:t>
      </w:r>
      <w:r>
        <w:t xml:space="preserve">-Prestatieladder om </w:t>
      </w:r>
      <w:r w:rsidRPr="00375678">
        <w:t>de registratie en vermindering van energieverbruik en CO</w:t>
      </w:r>
      <w:r w:rsidRPr="00375678">
        <w:rPr>
          <w:vertAlign w:val="subscript"/>
        </w:rPr>
        <w:t>2</w:t>
      </w:r>
      <w:r w:rsidRPr="00375678">
        <w:t>-emissie een integraal onderdeel te maken van de organisatie. Daarnaast worden leveranciers uitgedaagd en gestimuleerd om de eigen CO</w:t>
      </w:r>
      <w:r w:rsidRPr="00375678">
        <w:rPr>
          <w:vertAlign w:val="subscript"/>
        </w:rPr>
        <w:t>2</w:t>
      </w:r>
      <w:r w:rsidRPr="00375678">
        <w:t>-uitstoot te kennen en te verminderen. Hoe meer een organisatie zich inspant om CO</w:t>
      </w:r>
      <w:r w:rsidRPr="00375678">
        <w:rPr>
          <w:vertAlign w:val="subscript"/>
        </w:rPr>
        <w:t>2</w:t>
      </w:r>
      <w:r w:rsidRPr="00375678">
        <w:t xml:space="preserve"> te reduceren, hoe meer kans op gunning bij een opdracht.</w:t>
      </w:r>
    </w:p>
    <w:p w14:paraId="66B50507" w14:textId="77777777" w:rsidR="004904EF" w:rsidRPr="008B4FAF" w:rsidRDefault="004904EF" w:rsidP="004904EF">
      <w:pPr>
        <w:pStyle w:val="Geenafstand"/>
        <w:rPr>
          <w:szCs w:val="19"/>
        </w:rPr>
      </w:pPr>
      <w:r w:rsidRPr="008B4FAF">
        <w:rPr>
          <w:szCs w:val="19"/>
        </w:rPr>
        <w:t>De CO</w:t>
      </w:r>
      <w:r w:rsidRPr="008B4FAF">
        <w:rPr>
          <w:szCs w:val="19"/>
          <w:vertAlign w:val="subscript"/>
        </w:rPr>
        <w:t>2</w:t>
      </w:r>
      <w:r w:rsidRPr="008B4FAF">
        <w:rPr>
          <w:szCs w:val="19"/>
        </w:rPr>
        <w:t>-Prestatieladder kent vier invalshoeken:</w:t>
      </w:r>
    </w:p>
    <w:p w14:paraId="498EBF2D" w14:textId="77777777" w:rsidR="004904EF" w:rsidRPr="008B4FAF" w:rsidRDefault="004904EF" w:rsidP="004904EF">
      <w:pPr>
        <w:pStyle w:val="Geenafstand"/>
        <w:numPr>
          <w:ilvl w:val="0"/>
          <w:numId w:val="2"/>
        </w:numPr>
        <w:rPr>
          <w:szCs w:val="19"/>
        </w:rPr>
      </w:pPr>
      <w:r w:rsidRPr="008B4FAF">
        <w:rPr>
          <w:b/>
          <w:szCs w:val="19"/>
        </w:rPr>
        <w:t>Inzicht</w:t>
      </w:r>
      <w:r w:rsidRPr="008B4FAF">
        <w:rPr>
          <w:szCs w:val="19"/>
        </w:rPr>
        <w:br/>
        <w:t>Het opstellen van een onomstreden CO</w:t>
      </w:r>
      <w:r w:rsidRPr="008B4FAF">
        <w:rPr>
          <w:szCs w:val="19"/>
          <w:vertAlign w:val="subscript"/>
        </w:rPr>
        <w:t>2</w:t>
      </w:r>
      <w:r w:rsidRPr="008B4FAF">
        <w:rPr>
          <w:szCs w:val="19"/>
        </w:rPr>
        <w:t xml:space="preserve">-footprint </w:t>
      </w:r>
      <w:proofErr w:type="gramStart"/>
      <w:r w:rsidRPr="008B4FAF">
        <w:rPr>
          <w:szCs w:val="19"/>
        </w:rPr>
        <w:t>conform</w:t>
      </w:r>
      <w:proofErr w:type="gramEnd"/>
      <w:r w:rsidRPr="008B4FAF">
        <w:rPr>
          <w:szCs w:val="19"/>
        </w:rPr>
        <w:t xml:space="preserve"> de ISO 14064-1 norm en daarmee inzicht krijgen in de CO</w:t>
      </w:r>
      <w:r w:rsidRPr="008B4FAF">
        <w:rPr>
          <w:szCs w:val="19"/>
          <w:vertAlign w:val="subscript"/>
        </w:rPr>
        <w:t>2</w:t>
      </w:r>
      <w:r w:rsidRPr="008B4FAF">
        <w:rPr>
          <w:szCs w:val="19"/>
        </w:rPr>
        <w:t>-uitstoot van de organisatie.</w:t>
      </w:r>
    </w:p>
    <w:p w14:paraId="0448EED4" w14:textId="77777777" w:rsidR="004904EF" w:rsidRPr="008B4FAF" w:rsidRDefault="004904EF" w:rsidP="004904EF">
      <w:pPr>
        <w:pStyle w:val="Geenafstand"/>
        <w:numPr>
          <w:ilvl w:val="0"/>
          <w:numId w:val="2"/>
        </w:numPr>
        <w:rPr>
          <w:szCs w:val="19"/>
        </w:rPr>
      </w:pPr>
      <w:r w:rsidRPr="008B4FAF">
        <w:rPr>
          <w:b/>
          <w:szCs w:val="19"/>
        </w:rPr>
        <w:t>CO</w:t>
      </w:r>
      <w:r w:rsidRPr="008B4FAF">
        <w:rPr>
          <w:b/>
          <w:szCs w:val="19"/>
          <w:vertAlign w:val="subscript"/>
        </w:rPr>
        <w:t>2</w:t>
      </w:r>
      <w:r w:rsidRPr="008B4FAF">
        <w:rPr>
          <w:b/>
          <w:szCs w:val="19"/>
        </w:rPr>
        <w:t>-reductie</w:t>
      </w:r>
      <w:r w:rsidRPr="008B4FAF">
        <w:rPr>
          <w:szCs w:val="19"/>
        </w:rPr>
        <w:br/>
        <w:t>De ambitie van de organisatie om de CO</w:t>
      </w:r>
      <w:r w:rsidRPr="008B4FAF">
        <w:rPr>
          <w:szCs w:val="19"/>
          <w:vertAlign w:val="subscript"/>
        </w:rPr>
        <w:t>2</w:t>
      </w:r>
      <w:r w:rsidRPr="008B4FAF">
        <w:rPr>
          <w:szCs w:val="19"/>
        </w:rPr>
        <w:t>-uitstoot te verminderen.</w:t>
      </w:r>
    </w:p>
    <w:p w14:paraId="7CFEE772" w14:textId="77777777" w:rsidR="004904EF" w:rsidRPr="008B4FAF" w:rsidRDefault="004904EF" w:rsidP="004904EF">
      <w:pPr>
        <w:pStyle w:val="Geenafstand"/>
        <w:numPr>
          <w:ilvl w:val="0"/>
          <w:numId w:val="2"/>
        </w:numPr>
        <w:rPr>
          <w:szCs w:val="19"/>
        </w:rPr>
      </w:pPr>
      <w:r w:rsidRPr="008B4FAF">
        <w:rPr>
          <w:b/>
          <w:szCs w:val="19"/>
        </w:rPr>
        <w:t>Transparantie</w:t>
      </w:r>
      <w:r w:rsidRPr="008B4FAF">
        <w:rPr>
          <w:szCs w:val="19"/>
        </w:rPr>
        <w:br/>
        <w:t>De wijze waarop in- en extern gecommuniceerd wordt over de CO</w:t>
      </w:r>
      <w:r w:rsidRPr="008B4FAF">
        <w:rPr>
          <w:szCs w:val="19"/>
          <w:vertAlign w:val="subscript"/>
        </w:rPr>
        <w:t>2</w:t>
      </w:r>
      <w:r w:rsidRPr="008B4FAF">
        <w:rPr>
          <w:szCs w:val="19"/>
        </w:rPr>
        <w:t>-footprint en reductiedoelstellingen.</w:t>
      </w:r>
    </w:p>
    <w:p w14:paraId="5A01F59A" w14:textId="77777777" w:rsidR="004904EF" w:rsidRPr="008B4FAF" w:rsidRDefault="004904EF" w:rsidP="004D7CB9">
      <w:pPr>
        <w:pStyle w:val="Geenafstand"/>
        <w:numPr>
          <w:ilvl w:val="0"/>
          <w:numId w:val="2"/>
        </w:numPr>
        <w:jc w:val="left"/>
        <w:rPr>
          <w:szCs w:val="19"/>
        </w:rPr>
      </w:pPr>
      <w:r w:rsidRPr="008B4FAF">
        <w:rPr>
          <w:b/>
          <w:szCs w:val="19"/>
        </w:rPr>
        <w:t>Deelname aan initiatieven</w:t>
      </w:r>
      <w:r w:rsidRPr="008B4FAF">
        <w:rPr>
          <w:szCs w:val="19"/>
        </w:rPr>
        <w:t xml:space="preserve"> </w:t>
      </w:r>
      <w:r w:rsidRPr="008B4FAF">
        <w:rPr>
          <w:szCs w:val="19"/>
        </w:rPr>
        <w:br/>
        <w:t>(in sector of keten) om CO</w:t>
      </w:r>
      <w:r w:rsidRPr="008B4FAF">
        <w:rPr>
          <w:szCs w:val="19"/>
          <w:vertAlign w:val="subscript"/>
        </w:rPr>
        <w:t>2</w:t>
      </w:r>
      <w:r w:rsidRPr="008B4FAF">
        <w:rPr>
          <w:szCs w:val="19"/>
        </w:rPr>
        <w:t xml:space="preserve"> te reduceren.</w:t>
      </w:r>
    </w:p>
    <w:p w14:paraId="1837F215" w14:textId="77777777" w:rsidR="00313E9A" w:rsidRDefault="00313E9A" w:rsidP="004904EF">
      <w:pPr>
        <w:pStyle w:val="Geenafstand"/>
      </w:pPr>
    </w:p>
    <w:p w14:paraId="354EE101" w14:textId="77777777" w:rsidR="00313E9A" w:rsidRPr="008B4FAF" w:rsidRDefault="00313E9A" w:rsidP="00313E9A">
      <w:pPr>
        <w:pStyle w:val="Geenafstand"/>
        <w:rPr>
          <w:szCs w:val="19"/>
        </w:rPr>
      </w:pPr>
      <w:r w:rsidRPr="008B4FAF">
        <w:rPr>
          <w:szCs w:val="19"/>
        </w:rPr>
        <w:t>Elke invalshoek is onderverdeeld in vijf niveaus. Een erkende certificerende instantie beoordeelt de activiteiten en bepaalt het niveau van de CO</w:t>
      </w:r>
      <w:r w:rsidRPr="008B4FAF">
        <w:rPr>
          <w:szCs w:val="19"/>
          <w:vertAlign w:val="subscript"/>
        </w:rPr>
        <w:t>2</w:t>
      </w:r>
      <w:r w:rsidRPr="008B4FAF">
        <w:rPr>
          <w:szCs w:val="19"/>
        </w:rPr>
        <w:t>-Prestatieladder. Hiervoor moeten stappen zijn gezet op alle invalshoeken van de ladder.</w:t>
      </w:r>
    </w:p>
    <w:p w14:paraId="2E1AA0E1" w14:textId="77777777" w:rsidR="00313E9A" w:rsidRPr="008B4FAF" w:rsidRDefault="00313E9A" w:rsidP="00313E9A">
      <w:pPr>
        <w:pStyle w:val="Geenafstand"/>
        <w:rPr>
          <w:szCs w:val="19"/>
        </w:rPr>
      </w:pPr>
      <w:r w:rsidRPr="008B4FAF">
        <w:rPr>
          <w:szCs w:val="19"/>
        </w:rPr>
        <w:t xml:space="preserve">In dit rapport wordt het energiemanagementprogramma en het communicatieplan van de organisatie beschreven. Verder is de stuurcyclus van </w:t>
      </w:r>
      <w:r w:rsidR="00A1159E" w:rsidRPr="008B4FAF">
        <w:rPr>
          <w:szCs w:val="19"/>
        </w:rPr>
        <w:t>de organisatie</w:t>
      </w:r>
      <w:r w:rsidRPr="008B4FAF">
        <w:rPr>
          <w:szCs w:val="19"/>
        </w:rPr>
        <w:t xml:space="preserve"> opgenomen in dit rapport. In het laatste hoofdstuk wordt de participatie van de organisatie aan initiatieven behandeld. </w:t>
      </w:r>
    </w:p>
    <w:p w14:paraId="4E9AB672" w14:textId="77777777" w:rsidR="00313E9A" w:rsidRPr="008B4FAF" w:rsidRDefault="00313E9A" w:rsidP="00313E9A">
      <w:pPr>
        <w:pStyle w:val="Geenafstand"/>
        <w:rPr>
          <w:szCs w:val="19"/>
        </w:rPr>
      </w:pPr>
      <w:r w:rsidRPr="008B4FAF">
        <w:rPr>
          <w:szCs w:val="19"/>
        </w:rPr>
        <w:t>Dit managementplan is opgesteld in overleg met en met goedkeuring van het management.</w:t>
      </w:r>
    </w:p>
    <w:p w14:paraId="20562409" w14:textId="77777777" w:rsidR="00E53C82" w:rsidRDefault="00E53C82" w:rsidP="00313E9A">
      <w:pPr>
        <w:pStyle w:val="Geenafstand"/>
      </w:pPr>
    </w:p>
    <w:p w14:paraId="23B120F9" w14:textId="77777777" w:rsidR="002E213A" w:rsidRPr="00375678" w:rsidRDefault="002E213A" w:rsidP="0006634C">
      <w:pPr>
        <w:pStyle w:val="Kop2"/>
        <w:numPr>
          <w:ilvl w:val="1"/>
          <w:numId w:val="12"/>
        </w:numPr>
        <w:rPr>
          <w:color w:val="0B4990"/>
          <w:szCs w:val="24"/>
        </w:rPr>
      </w:pPr>
      <w:bookmarkStart w:id="15" w:name="_Toc520715827"/>
      <w:bookmarkStart w:id="16" w:name="_Toc45545917"/>
      <w:bookmarkStart w:id="17" w:name="_Toc112949908"/>
      <w:r w:rsidRPr="00375678">
        <w:rPr>
          <w:color w:val="0B4990"/>
          <w:szCs w:val="24"/>
        </w:rPr>
        <w:t>Leeswijzer</w:t>
      </w:r>
      <w:bookmarkEnd w:id="15"/>
      <w:bookmarkEnd w:id="16"/>
      <w:bookmarkEnd w:id="17"/>
    </w:p>
    <w:p w14:paraId="5D4AB0AB" w14:textId="77777777" w:rsidR="003F23A1" w:rsidRDefault="002E213A" w:rsidP="008B4FAF">
      <w:r w:rsidRPr="00AD4F9C">
        <w:t>Dit document is ter bewijsvoering van de eisen van de CO</w:t>
      </w:r>
      <w:r w:rsidRPr="00AD4F9C">
        <w:rPr>
          <w:vertAlign w:val="subscript"/>
        </w:rPr>
        <w:t>2</w:t>
      </w:r>
      <w:r w:rsidRPr="00AD4F9C">
        <w:t xml:space="preserve">-Prestatieladder. Per hoofdstuk wordt een eis behandeld. Hieronder een leeswijzer.  </w:t>
      </w:r>
    </w:p>
    <w:tbl>
      <w:tblPr>
        <w:tblStyle w:val="Tabelraster"/>
        <w:tblW w:w="916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940"/>
        <w:gridCol w:w="4111"/>
        <w:gridCol w:w="3118"/>
      </w:tblGrid>
      <w:tr w:rsidR="001F73B9" w:rsidRPr="001F73B9" w14:paraId="7B5F69BC" w14:textId="77777777" w:rsidTr="00375678">
        <w:trPr>
          <w:trHeight w:val="595"/>
        </w:trPr>
        <w:tc>
          <w:tcPr>
            <w:tcW w:w="6051" w:type="dxa"/>
            <w:gridSpan w:val="2"/>
            <w:tcBorders>
              <w:top w:val="single" w:sz="36" w:space="0" w:color="FFFFFF" w:themeColor="background1"/>
              <w:left w:val="single" w:sz="36" w:space="0" w:color="FFFFFF" w:themeColor="background1"/>
              <w:bottom w:val="single" w:sz="36" w:space="0" w:color="FFFFFF" w:themeColor="background1"/>
            </w:tcBorders>
            <w:shd w:val="clear" w:color="auto" w:fill="0B4990"/>
          </w:tcPr>
          <w:p w14:paraId="15688383" w14:textId="77777777" w:rsidR="002E213A" w:rsidRPr="00375678" w:rsidRDefault="002E213A" w:rsidP="00E53C82">
            <w:pPr>
              <w:spacing w:before="0" w:after="0"/>
              <w:jc w:val="center"/>
              <w:rPr>
                <w:b/>
                <w:caps/>
                <w:color w:val="FFFFFF" w:themeColor="background1"/>
              </w:rPr>
            </w:pPr>
            <w:r w:rsidRPr="00375678">
              <w:rPr>
                <w:b/>
                <w:caps/>
                <w:color w:val="FFFFFF" w:themeColor="background1"/>
              </w:rPr>
              <w:t>Hoofdstuk in document</w:t>
            </w:r>
          </w:p>
        </w:tc>
        <w:tc>
          <w:tcPr>
            <w:tcW w:w="3118" w:type="dxa"/>
            <w:tcBorders>
              <w:top w:val="single" w:sz="36" w:space="0" w:color="FFFFFF" w:themeColor="background1"/>
              <w:bottom w:val="single" w:sz="36" w:space="0" w:color="FFFFFF" w:themeColor="background1"/>
              <w:right w:val="single" w:sz="36" w:space="0" w:color="FFFFFF" w:themeColor="background1"/>
            </w:tcBorders>
            <w:shd w:val="clear" w:color="auto" w:fill="0B4990"/>
          </w:tcPr>
          <w:p w14:paraId="658A07F0" w14:textId="77777777" w:rsidR="002E213A" w:rsidRPr="00375678" w:rsidRDefault="002E213A" w:rsidP="00E53C82">
            <w:pPr>
              <w:spacing w:before="0" w:after="0"/>
              <w:jc w:val="center"/>
              <w:rPr>
                <w:b/>
                <w:caps/>
                <w:color w:val="FFFFFF" w:themeColor="background1"/>
              </w:rPr>
            </w:pPr>
            <w:r w:rsidRPr="00375678">
              <w:rPr>
                <w:b/>
                <w:caps/>
                <w:color w:val="FFFFFF" w:themeColor="background1"/>
              </w:rPr>
              <w:t>Eis</w:t>
            </w:r>
            <w:r w:rsidR="00E53C82" w:rsidRPr="00375678">
              <w:rPr>
                <w:b/>
                <w:caps/>
                <w:color w:val="FFFFFF" w:themeColor="background1"/>
              </w:rPr>
              <w:t xml:space="preserve"> in</w:t>
            </w:r>
            <w:r w:rsidRPr="00375678">
              <w:rPr>
                <w:b/>
                <w:caps/>
                <w:color w:val="FFFFFF" w:themeColor="background1"/>
              </w:rPr>
              <w:t xml:space="preserve"> CO</w:t>
            </w:r>
            <w:r w:rsidRPr="00375678">
              <w:rPr>
                <w:b/>
                <w:caps/>
                <w:color w:val="FFFFFF" w:themeColor="background1"/>
                <w:vertAlign w:val="subscript"/>
              </w:rPr>
              <w:t>2</w:t>
            </w:r>
            <w:r w:rsidRPr="00375678">
              <w:rPr>
                <w:b/>
                <w:caps/>
                <w:color w:val="FFFFFF" w:themeColor="background1"/>
              </w:rPr>
              <w:t>-Prestatieladder</w:t>
            </w:r>
          </w:p>
        </w:tc>
      </w:tr>
      <w:tr w:rsidR="00E53C82" w:rsidRPr="001F73B9" w14:paraId="0ED59FD5" w14:textId="77777777" w:rsidTr="00E53C82">
        <w:tc>
          <w:tcPr>
            <w:tcW w:w="1940" w:type="dxa"/>
            <w:tcBorders>
              <w:top w:val="single" w:sz="36" w:space="0" w:color="FFFFFF" w:themeColor="background1"/>
            </w:tcBorders>
            <w:shd w:val="clear" w:color="auto" w:fill="F2F2F2" w:themeFill="background1" w:themeFillShade="F2"/>
          </w:tcPr>
          <w:p w14:paraId="1668528D" w14:textId="77777777" w:rsidR="00E53C82" w:rsidRPr="00E53C82" w:rsidRDefault="00E53C82" w:rsidP="004D7CB9">
            <w:pPr>
              <w:spacing w:before="0" w:after="0"/>
              <w:rPr>
                <w:b/>
                <w:bCs/>
                <w:sz w:val="18"/>
                <w:szCs w:val="18"/>
              </w:rPr>
            </w:pPr>
            <w:r w:rsidRPr="00E53C82">
              <w:rPr>
                <w:b/>
                <w:bCs/>
                <w:sz w:val="18"/>
                <w:szCs w:val="18"/>
              </w:rPr>
              <w:t>Hoofdstuk 2</w:t>
            </w:r>
          </w:p>
        </w:tc>
        <w:tc>
          <w:tcPr>
            <w:tcW w:w="4111" w:type="dxa"/>
            <w:tcBorders>
              <w:top w:val="single" w:sz="36" w:space="0" w:color="FFFFFF" w:themeColor="background1"/>
            </w:tcBorders>
            <w:shd w:val="clear" w:color="auto" w:fill="F2F2F2" w:themeFill="background1" w:themeFillShade="F2"/>
          </w:tcPr>
          <w:p w14:paraId="3B33AB70" w14:textId="77777777" w:rsidR="00E53C82" w:rsidRPr="008B4FAF" w:rsidRDefault="00E53C82" w:rsidP="00E53C82">
            <w:pPr>
              <w:spacing w:before="0" w:after="0"/>
              <w:jc w:val="center"/>
              <w:rPr>
                <w:sz w:val="18"/>
                <w:szCs w:val="18"/>
              </w:rPr>
            </w:pPr>
            <w:r w:rsidRPr="008B4FAF">
              <w:rPr>
                <w:sz w:val="18"/>
                <w:szCs w:val="18"/>
              </w:rPr>
              <w:t>Energiemanagement actieprogramma</w:t>
            </w:r>
          </w:p>
        </w:tc>
        <w:tc>
          <w:tcPr>
            <w:tcW w:w="3118" w:type="dxa"/>
            <w:tcBorders>
              <w:top w:val="single" w:sz="36" w:space="0" w:color="FFFFFF" w:themeColor="background1"/>
            </w:tcBorders>
            <w:shd w:val="clear" w:color="auto" w:fill="F2F2F2" w:themeFill="background1" w:themeFillShade="F2"/>
            <w:vAlign w:val="center"/>
          </w:tcPr>
          <w:p w14:paraId="4844B4B7" w14:textId="77777777" w:rsidR="00E53C82" w:rsidRPr="00E53C82" w:rsidRDefault="00E53C82" w:rsidP="00E53C82">
            <w:pPr>
              <w:spacing w:before="0" w:after="0"/>
              <w:jc w:val="center"/>
              <w:rPr>
                <w:b/>
                <w:bCs/>
                <w:sz w:val="18"/>
                <w:szCs w:val="18"/>
              </w:rPr>
            </w:pPr>
            <w:r w:rsidRPr="00E53C82">
              <w:rPr>
                <w:b/>
                <w:bCs/>
                <w:sz w:val="18"/>
                <w:szCs w:val="18"/>
              </w:rPr>
              <w:t>2.C.2</w:t>
            </w:r>
            <w:r w:rsidR="00F75A7C">
              <w:rPr>
                <w:b/>
                <w:bCs/>
                <w:sz w:val="18"/>
                <w:szCs w:val="18"/>
              </w:rPr>
              <w:t xml:space="preserve"> en</w:t>
            </w:r>
            <w:r w:rsidRPr="00E53C82">
              <w:rPr>
                <w:b/>
                <w:bCs/>
                <w:sz w:val="18"/>
                <w:szCs w:val="18"/>
              </w:rPr>
              <w:t xml:space="preserve"> </w:t>
            </w:r>
            <w:proofErr w:type="gramStart"/>
            <w:r w:rsidRPr="00E53C82">
              <w:rPr>
                <w:b/>
                <w:bCs/>
                <w:sz w:val="18"/>
                <w:szCs w:val="18"/>
              </w:rPr>
              <w:t>3.B.</w:t>
            </w:r>
            <w:proofErr w:type="gramEnd"/>
            <w:r w:rsidRPr="00E53C82">
              <w:rPr>
                <w:b/>
                <w:bCs/>
                <w:sz w:val="18"/>
                <w:szCs w:val="18"/>
              </w:rPr>
              <w:t>2</w:t>
            </w:r>
          </w:p>
        </w:tc>
      </w:tr>
      <w:tr w:rsidR="00E53C82" w:rsidRPr="001F73B9" w14:paraId="379591FC" w14:textId="77777777" w:rsidTr="00E53C82">
        <w:tc>
          <w:tcPr>
            <w:tcW w:w="1940" w:type="dxa"/>
            <w:shd w:val="clear" w:color="auto" w:fill="F2F2F2" w:themeFill="background1" w:themeFillShade="F2"/>
          </w:tcPr>
          <w:p w14:paraId="34616F91" w14:textId="77777777" w:rsidR="00E53C82" w:rsidRPr="00E53C82" w:rsidRDefault="00E53C82" w:rsidP="004D7CB9">
            <w:pPr>
              <w:spacing w:before="0" w:after="0"/>
              <w:rPr>
                <w:b/>
                <w:bCs/>
                <w:sz w:val="18"/>
                <w:szCs w:val="18"/>
              </w:rPr>
            </w:pPr>
            <w:r w:rsidRPr="00E53C82">
              <w:rPr>
                <w:b/>
                <w:bCs/>
                <w:sz w:val="18"/>
                <w:szCs w:val="18"/>
              </w:rPr>
              <w:t>Hoofdstuk 3</w:t>
            </w:r>
          </w:p>
        </w:tc>
        <w:tc>
          <w:tcPr>
            <w:tcW w:w="4111" w:type="dxa"/>
            <w:shd w:val="clear" w:color="auto" w:fill="F2F2F2" w:themeFill="background1" w:themeFillShade="F2"/>
          </w:tcPr>
          <w:p w14:paraId="1901E891" w14:textId="77777777" w:rsidR="00E53C82" w:rsidRPr="008B4FAF" w:rsidRDefault="00E53C82" w:rsidP="00E53C82">
            <w:pPr>
              <w:spacing w:before="0" w:after="0"/>
              <w:jc w:val="center"/>
              <w:rPr>
                <w:sz w:val="18"/>
                <w:szCs w:val="18"/>
              </w:rPr>
            </w:pPr>
            <w:r w:rsidRPr="008B4FAF">
              <w:rPr>
                <w:sz w:val="18"/>
                <w:szCs w:val="18"/>
              </w:rPr>
              <w:t>Stuurcyclus</w:t>
            </w:r>
          </w:p>
        </w:tc>
        <w:tc>
          <w:tcPr>
            <w:tcW w:w="3118" w:type="dxa"/>
            <w:shd w:val="clear" w:color="auto" w:fill="F2F2F2" w:themeFill="background1" w:themeFillShade="F2"/>
            <w:vAlign w:val="center"/>
          </w:tcPr>
          <w:p w14:paraId="7943C2D0" w14:textId="77777777" w:rsidR="00E53C82" w:rsidRPr="00E53C82" w:rsidRDefault="00E53C82" w:rsidP="00E53C82">
            <w:pPr>
              <w:spacing w:before="0" w:after="0"/>
              <w:jc w:val="center"/>
              <w:rPr>
                <w:b/>
                <w:bCs/>
                <w:sz w:val="18"/>
                <w:szCs w:val="18"/>
              </w:rPr>
            </w:pPr>
            <w:r w:rsidRPr="00E53C82">
              <w:rPr>
                <w:b/>
                <w:bCs/>
                <w:sz w:val="18"/>
                <w:szCs w:val="18"/>
              </w:rPr>
              <w:t>2.C.2</w:t>
            </w:r>
          </w:p>
        </w:tc>
      </w:tr>
      <w:tr w:rsidR="00E53C82" w:rsidRPr="001F73B9" w14:paraId="5F20C423" w14:textId="77777777" w:rsidTr="00E53C82">
        <w:trPr>
          <w:trHeight w:val="57"/>
        </w:trPr>
        <w:tc>
          <w:tcPr>
            <w:tcW w:w="1940" w:type="dxa"/>
            <w:shd w:val="clear" w:color="auto" w:fill="F2F2F2" w:themeFill="background1" w:themeFillShade="F2"/>
          </w:tcPr>
          <w:p w14:paraId="000E4419" w14:textId="77777777" w:rsidR="00E53C82" w:rsidRPr="00E53C82" w:rsidRDefault="00E53C82" w:rsidP="004D7CB9">
            <w:pPr>
              <w:spacing w:before="0" w:after="0"/>
              <w:rPr>
                <w:b/>
                <w:bCs/>
                <w:sz w:val="18"/>
                <w:szCs w:val="18"/>
              </w:rPr>
            </w:pPr>
            <w:r w:rsidRPr="00E53C82">
              <w:rPr>
                <w:b/>
                <w:bCs/>
                <w:sz w:val="18"/>
                <w:szCs w:val="18"/>
              </w:rPr>
              <w:t>Hoofdstuk 4</w:t>
            </w:r>
          </w:p>
        </w:tc>
        <w:tc>
          <w:tcPr>
            <w:tcW w:w="4111" w:type="dxa"/>
            <w:shd w:val="clear" w:color="auto" w:fill="F2F2F2" w:themeFill="background1" w:themeFillShade="F2"/>
          </w:tcPr>
          <w:p w14:paraId="3E571480" w14:textId="77777777" w:rsidR="00E53C82" w:rsidRPr="008B4FAF" w:rsidRDefault="00E53C82" w:rsidP="00E53C82">
            <w:pPr>
              <w:spacing w:before="0" w:after="0"/>
              <w:jc w:val="center"/>
              <w:rPr>
                <w:sz w:val="18"/>
                <w:szCs w:val="18"/>
              </w:rPr>
            </w:pPr>
            <w:r w:rsidRPr="008B4FAF">
              <w:rPr>
                <w:sz w:val="18"/>
                <w:szCs w:val="18"/>
              </w:rPr>
              <w:t>Communicatieplan</w:t>
            </w:r>
          </w:p>
        </w:tc>
        <w:tc>
          <w:tcPr>
            <w:tcW w:w="3118" w:type="dxa"/>
            <w:shd w:val="clear" w:color="auto" w:fill="F2F2F2" w:themeFill="background1" w:themeFillShade="F2"/>
            <w:vAlign w:val="center"/>
          </w:tcPr>
          <w:p w14:paraId="2DBA4CCB" w14:textId="77777777" w:rsidR="00E53C82" w:rsidRPr="00E53C82" w:rsidRDefault="00E53C82" w:rsidP="00E53C82">
            <w:pPr>
              <w:spacing w:before="0" w:after="0"/>
              <w:jc w:val="center"/>
              <w:rPr>
                <w:b/>
                <w:bCs/>
                <w:sz w:val="18"/>
                <w:szCs w:val="18"/>
              </w:rPr>
            </w:pPr>
            <w:r w:rsidRPr="00E53C82">
              <w:rPr>
                <w:b/>
                <w:bCs/>
                <w:sz w:val="18"/>
                <w:szCs w:val="18"/>
              </w:rPr>
              <w:t>2.C.3</w:t>
            </w:r>
          </w:p>
        </w:tc>
      </w:tr>
      <w:tr w:rsidR="00E53C82" w:rsidRPr="005F70BB" w14:paraId="65C53424" w14:textId="77777777" w:rsidTr="00E53C82">
        <w:tblPrEx>
          <w:tblLook w:val="00A0" w:firstRow="1" w:lastRow="0" w:firstColumn="1" w:lastColumn="0" w:noHBand="0" w:noVBand="0"/>
        </w:tblPrEx>
        <w:tc>
          <w:tcPr>
            <w:tcW w:w="1940" w:type="dxa"/>
            <w:shd w:val="clear" w:color="auto" w:fill="F2F2F2" w:themeFill="background1" w:themeFillShade="F2"/>
          </w:tcPr>
          <w:p w14:paraId="07115BFE" w14:textId="77777777" w:rsidR="00E53C82" w:rsidRPr="00E53C82" w:rsidRDefault="00E53C82" w:rsidP="004D7CB9">
            <w:pPr>
              <w:spacing w:before="0" w:after="0"/>
              <w:rPr>
                <w:b/>
                <w:bCs/>
                <w:sz w:val="18"/>
                <w:szCs w:val="18"/>
              </w:rPr>
            </w:pPr>
            <w:r w:rsidRPr="00E53C82">
              <w:rPr>
                <w:b/>
                <w:bCs/>
                <w:sz w:val="18"/>
                <w:szCs w:val="18"/>
              </w:rPr>
              <w:t>Hoofdstuk 5</w:t>
            </w:r>
          </w:p>
        </w:tc>
        <w:tc>
          <w:tcPr>
            <w:tcW w:w="4111" w:type="dxa"/>
            <w:shd w:val="clear" w:color="auto" w:fill="F2F2F2" w:themeFill="background1" w:themeFillShade="F2"/>
          </w:tcPr>
          <w:p w14:paraId="4002DA9E" w14:textId="77777777" w:rsidR="00E53C82" w:rsidRPr="008B4FAF" w:rsidRDefault="00E53C82" w:rsidP="00E53C82">
            <w:pPr>
              <w:spacing w:before="0" w:after="0"/>
              <w:jc w:val="center"/>
              <w:rPr>
                <w:sz w:val="18"/>
                <w:szCs w:val="18"/>
              </w:rPr>
            </w:pPr>
            <w:r w:rsidRPr="008B4FAF">
              <w:rPr>
                <w:sz w:val="18"/>
                <w:szCs w:val="18"/>
              </w:rPr>
              <w:t>Participatie sector- en keteninitiatief</w:t>
            </w:r>
          </w:p>
        </w:tc>
        <w:tc>
          <w:tcPr>
            <w:tcW w:w="3118" w:type="dxa"/>
            <w:shd w:val="clear" w:color="auto" w:fill="F2F2F2" w:themeFill="background1" w:themeFillShade="F2"/>
            <w:vAlign w:val="center"/>
          </w:tcPr>
          <w:p w14:paraId="4889B3D8" w14:textId="77777777" w:rsidR="00E53C82" w:rsidRPr="00E53C82" w:rsidRDefault="00E53C82" w:rsidP="003F23A1">
            <w:pPr>
              <w:keepNext/>
              <w:spacing w:before="0" w:after="0"/>
              <w:jc w:val="center"/>
              <w:rPr>
                <w:b/>
                <w:bCs/>
                <w:sz w:val="18"/>
                <w:szCs w:val="18"/>
              </w:rPr>
            </w:pPr>
            <w:r w:rsidRPr="00E53C82">
              <w:rPr>
                <w:b/>
                <w:bCs/>
                <w:sz w:val="18"/>
                <w:szCs w:val="18"/>
              </w:rPr>
              <w:t xml:space="preserve">3.D.1 en </w:t>
            </w:r>
            <w:proofErr w:type="gramStart"/>
            <w:r w:rsidRPr="00E53C82">
              <w:rPr>
                <w:b/>
                <w:bCs/>
                <w:sz w:val="18"/>
                <w:szCs w:val="18"/>
              </w:rPr>
              <w:t>3.D.</w:t>
            </w:r>
            <w:proofErr w:type="gramEnd"/>
            <w:r w:rsidRPr="00E53C82">
              <w:rPr>
                <w:b/>
                <w:bCs/>
                <w:sz w:val="18"/>
                <w:szCs w:val="18"/>
              </w:rPr>
              <w:t>2</w:t>
            </w:r>
          </w:p>
        </w:tc>
      </w:tr>
    </w:tbl>
    <w:p w14:paraId="596E3EA4" w14:textId="77777777" w:rsidR="003C677E" w:rsidRPr="003F23A1" w:rsidRDefault="003F23A1" w:rsidP="003F23A1">
      <w:pPr>
        <w:pStyle w:val="Bijschrift"/>
      </w:pPr>
      <w:r w:rsidRPr="003F23A1">
        <w:t xml:space="preserve">Tabel </w:t>
      </w:r>
      <w:fldSimple w:instr=" SEQ Tabel \* ARABIC ">
        <w:r w:rsidR="004E1CA4">
          <w:rPr>
            <w:noProof/>
          </w:rPr>
          <w:t>1</w:t>
        </w:r>
      </w:fldSimple>
      <w:r w:rsidRPr="003F23A1">
        <w:t xml:space="preserve">: Leeswijzer </w:t>
      </w:r>
    </w:p>
    <w:p w14:paraId="7565F330" w14:textId="77777777" w:rsidR="0084532A" w:rsidRPr="00866F62" w:rsidRDefault="0084532A" w:rsidP="00AD4F9C">
      <w:pPr>
        <w:rPr>
          <w:rFonts w:eastAsiaTheme="majorEastAsia" w:cstheme="majorBidi"/>
          <w:color w:val="6ABD92"/>
          <w:sz w:val="32"/>
          <w:szCs w:val="32"/>
        </w:rPr>
      </w:pPr>
      <w:r w:rsidRPr="00296812">
        <w:br w:type="page"/>
      </w:r>
    </w:p>
    <w:p w14:paraId="632F81EE" w14:textId="77777777" w:rsidR="00A55ECF" w:rsidRPr="00375678" w:rsidRDefault="00E044F2" w:rsidP="004D7CB9">
      <w:pPr>
        <w:pStyle w:val="Kop1"/>
        <w:numPr>
          <w:ilvl w:val="0"/>
          <w:numId w:val="12"/>
        </w:numPr>
        <w:spacing w:before="120" w:after="240"/>
        <w:ind w:left="357" w:hanging="357"/>
        <w:rPr>
          <w:color w:val="0B4990"/>
        </w:rPr>
      </w:pPr>
      <w:bookmarkStart w:id="18" w:name="_Toc45545918"/>
      <w:bookmarkStart w:id="19" w:name="_Toc112949909"/>
      <w:r w:rsidRPr="00375678">
        <w:rPr>
          <w:color w:val="0B4990"/>
        </w:rPr>
        <w:lastRenderedPageBreak/>
        <w:t xml:space="preserve">| </w:t>
      </w:r>
      <w:r w:rsidR="00C01985" w:rsidRPr="00375678">
        <w:rPr>
          <w:color w:val="0B4990"/>
        </w:rPr>
        <w:t>Energiemanagement actieprogramma</w:t>
      </w:r>
      <w:bookmarkEnd w:id="18"/>
      <w:bookmarkEnd w:id="19"/>
    </w:p>
    <w:p w14:paraId="30986D4A" w14:textId="7A6A8193" w:rsidR="003C25C3" w:rsidRPr="00375678" w:rsidRDefault="007B7C3B" w:rsidP="003C25C3">
      <w:pPr>
        <w:rPr>
          <w:color w:val="000000" w:themeColor="text1"/>
        </w:rPr>
      </w:pPr>
      <w:r w:rsidRPr="00375678">
        <w:rPr>
          <w:color w:val="000000" w:themeColor="text1"/>
        </w:rPr>
        <w:t>In dit hoofdstuk wordt aan het energiemanagement</w:t>
      </w:r>
      <w:r w:rsidR="003C25C3" w:rsidRPr="00375678">
        <w:rPr>
          <w:color w:val="000000" w:themeColor="text1"/>
        </w:rPr>
        <w:t xml:space="preserve"> en</w:t>
      </w:r>
      <w:r w:rsidRPr="00375678">
        <w:rPr>
          <w:color w:val="000000" w:themeColor="text1"/>
        </w:rPr>
        <w:t xml:space="preserve"> </w:t>
      </w:r>
      <w:r w:rsidR="003C25C3" w:rsidRPr="00375678">
        <w:rPr>
          <w:color w:val="000000" w:themeColor="text1"/>
        </w:rPr>
        <w:t xml:space="preserve">het kwaliteitsmanagementplan </w:t>
      </w:r>
      <w:r w:rsidRPr="00375678">
        <w:rPr>
          <w:color w:val="000000" w:themeColor="text1"/>
        </w:rPr>
        <w:t>actieplan</w:t>
      </w:r>
      <w:r w:rsidR="003C25C3" w:rsidRPr="00375678">
        <w:rPr>
          <w:color w:val="000000" w:themeColor="text1"/>
        </w:rPr>
        <w:t xml:space="preserve"> </w:t>
      </w:r>
      <w:r w:rsidRPr="00375678">
        <w:rPr>
          <w:color w:val="000000" w:themeColor="text1"/>
        </w:rPr>
        <w:t>van</w:t>
      </w:r>
      <w:r w:rsidR="008078BC" w:rsidRPr="00375678">
        <w:rPr>
          <w:color w:val="000000" w:themeColor="text1"/>
        </w:rPr>
        <w:t xml:space="preserve"> </w:t>
      </w:r>
      <w:r w:rsidR="00727D01" w:rsidRPr="00375678">
        <w:rPr>
          <w:color w:val="000000" w:themeColor="text1"/>
        </w:rPr>
        <w:t>Delfland</w:t>
      </w:r>
      <w:r w:rsidRPr="00375678">
        <w:rPr>
          <w:color w:val="000000" w:themeColor="text1"/>
        </w:rPr>
        <w:t xml:space="preserve"> vormgegeven.</w:t>
      </w:r>
      <w:r w:rsidR="003C25C3" w:rsidRPr="00375678">
        <w:rPr>
          <w:color w:val="000000" w:themeColor="text1"/>
        </w:rPr>
        <w:t xml:space="preserve"> </w:t>
      </w:r>
    </w:p>
    <w:p w14:paraId="62A583F3" w14:textId="265C904C" w:rsidR="003C25C3" w:rsidRPr="008B4FAF" w:rsidRDefault="003C25C3" w:rsidP="003C25C3">
      <w:r w:rsidRPr="00375678">
        <w:rPr>
          <w:color w:val="000000" w:themeColor="text1"/>
        </w:rPr>
        <w:t>De NEN-EN-ISO 50001 dient als richtlijn voor het opzetten van het energiemanagement actieplan. Met de introductie van een energiemanagementsysteem</w:t>
      </w:r>
      <w:r w:rsidR="00512668" w:rsidRPr="00375678">
        <w:rPr>
          <w:color w:val="000000" w:themeColor="text1"/>
        </w:rPr>
        <w:t xml:space="preserve"> en kwaliteitsmanagementplan</w:t>
      </w:r>
      <w:r w:rsidRPr="00375678">
        <w:rPr>
          <w:color w:val="000000" w:themeColor="text1"/>
        </w:rPr>
        <w:t xml:space="preserve"> wordt geborgd dat een volledige, betrouwbare en actuele consolidatie van de energieprestaties van </w:t>
      </w:r>
      <w:r w:rsidR="00727D01" w:rsidRPr="00375678">
        <w:rPr>
          <w:color w:val="000000" w:themeColor="text1"/>
        </w:rPr>
        <w:t>Delfland</w:t>
      </w:r>
      <w:r w:rsidRPr="00375678">
        <w:rPr>
          <w:color w:val="000000" w:themeColor="text1"/>
        </w:rPr>
        <w:t xml:space="preserve"> kan </w:t>
      </w:r>
      <w:r w:rsidRPr="008B4FAF">
        <w:t>plaatsvinden. Kern van het energie- en kwaliteitsmanagementplan is continue evaluatie van de activiteiten en geconstateerde afwijkingen om verbeteringen te realiseren en zijn dan ook opgesteld volgens de Plan-Do-Check-Act cyclus zoals deze is opgenomen in de NEN-EN-ISO 50001</w:t>
      </w:r>
      <w:r w:rsidR="00512668">
        <w:t xml:space="preserve"> en de</w:t>
      </w:r>
      <w:r w:rsidR="00512668" w:rsidRPr="00512668">
        <w:rPr>
          <w:rFonts w:ascii="Calibri" w:hAnsi="Calibri" w:cs="Calibri"/>
          <w:color w:val="404040"/>
          <w:sz w:val="21"/>
          <w:szCs w:val="21"/>
        </w:rPr>
        <w:t xml:space="preserve"> </w:t>
      </w:r>
      <w:r w:rsidR="00512668" w:rsidRPr="00512668">
        <w:t>GHG Protocol Scope 3 Standard</w:t>
      </w:r>
      <w:r w:rsidRPr="008B4FAF">
        <w:t xml:space="preserve">. </w:t>
      </w:r>
    </w:p>
    <w:p w14:paraId="02C3F9D7" w14:textId="77777777" w:rsidR="00E53C82" w:rsidRDefault="00E53C82" w:rsidP="008B4FAF"/>
    <w:p w14:paraId="33546A8C" w14:textId="77777777" w:rsidR="003C25C3" w:rsidRPr="00375678" w:rsidRDefault="003C25C3" w:rsidP="003C25C3">
      <w:pPr>
        <w:pStyle w:val="Kop2"/>
        <w:numPr>
          <w:ilvl w:val="1"/>
          <w:numId w:val="12"/>
        </w:numPr>
        <w:rPr>
          <w:color w:val="0B4990"/>
          <w:szCs w:val="24"/>
        </w:rPr>
      </w:pPr>
      <w:bookmarkStart w:id="20" w:name="_Toc112949910"/>
      <w:r w:rsidRPr="00375678">
        <w:rPr>
          <w:color w:val="0B4990"/>
          <w:szCs w:val="24"/>
        </w:rPr>
        <w:t>Plan van aanpak</w:t>
      </w:r>
      <w:bookmarkEnd w:id="20"/>
    </w:p>
    <w:p w14:paraId="4888549A" w14:textId="72436FEE" w:rsidR="003C25C3" w:rsidRPr="00375678" w:rsidRDefault="003C25C3" w:rsidP="00AD4F9C">
      <w:pPr>
        <w:pStyle w:val="Geenafstand"/>
        <w:rPr>
          <w:color w:val="000000" w:themeColor="text1"/>
        </w:rPr>
      </w:pPr>
      <w:r w:rsidRPr="00375678">
        <w:rPr>
          <w:color w:val="000000" w:themeColor="text1"/>
        </w:rPr>
        <w:t xml:space="preserve">Het beginpunt van het energiemanagement actieplan is het plan van aanpak dat hoort bij de geformuleerde doelstelling van </w:t>
      </w:r>
      <w:r w:rsidR="00727D01" w:rsidRPr="00375678">
        <w:rPr>
          <w:color w:val="000000" w:themeColor="text1"/>
        </w:rPr>
        <w:t>Delfland</w:t>
      </w:r>
      <w:r w:rsidRPr="00375678">
        <w:rPr>
          <w:color w:val="000000" w:themeColor="text1"/>
        </w:rPr>
        <w:t>. Het plan van aanpak van de organisatie is uitgewerkt in het document ‘CO</w:t>
      </w:r>
      <w:r w:rsidRPr="00375678">
        <w:rPr>
          <w:color w:val="000000" w:themeColor="text1"/>
          <w:vertAlign w:val="subscript"/>
        </w:rPr>
        <w:t>2</w:t>
      </w:r>
      <w:r w:rsidRPr="00375678">
        <w:rPr>
          <w:color w:val="000000" w:themeColor="text1"/>
        </w:rPr>
        <w:t xml:space="preserve"> Maatregellijst en berekening doelstelling</w:t>
      </w:r>
      <w:r w:rsidR="00381564" w:rsidRPr="00375678">
        <w:rPr>
          <w:color w:val="000000" w:themeColor="text1"/>
        </w:rPr>
        <w:t>’</w:t>
      </w:r>
      <w:r w:rsidRPr="00375678">
        <w:rPr>
          <w:color w:val="000000" w:themeColor="text1"/>
        </w:rPr>
        <w:t xml:space="preserve">. In dit document heeft </w:t>
      </w:r>
      <w:r w:rsidR="00727D01" w:rsidRPr="00375678">
        <w:rPr>
          <w:color w:val="000000" w:themeColor="text1"/>
        </w:rPr>
        <w:t>Delfland</w:t>
      </w:r>
      <w:r w:rsidRPr="00375678">
        <w:rPr>
          <w:color w:val="000000" w:themeColor="text1"/>
        </w:rPr>
        <w:t xml:space="preserve"> </w:t>
      </w:r>
      <w:r w:rsidR="006547A1" w:rsidRPr="00375678">
        <w:rPr>
          <w:color w:val="000000" w:themeColor="text1"/>
        </w:rPr>
        <w:t>per emissiestroom ee</w:t>
      </w:r>
      <w:r w:rsidRPr="00375678">
        <w:rPr>
          <w:color w:val="000000" w:themeColor="text1"/>
        </w:rPr>
        <w:t xml:space="preserve">n lijst met maatregelen opgenomen die zij gedurende de looptijd van de doelstelling wil realiseren. </w:t>
      </w:r>
      <w:r w:rsidR="006547A1" w:rsidRPr="00375678">
        <w:rPr>
          <w:color w:val="000000" w:themeColor="text1"/>
        </w:rPr>
        <w:t xml:space="preserve">Per maatregel is aangegeven welke frequentie hoort bij de maatregel, welke middelen er van toepassing zijn, wie ervoor verantwoordelijk is en hoe de voortgang van de maatregel geëvalueerd kan worden. Ook de status en het jaartal waarin de maatregel uitgevoerd dient te worden, zijn hierin aangegeven. </w:t>
      </w:r>
      <w:proofErr w:type="gramStart"/>
      <w:r w:rsidR="006547A1" w:rsidRPr="00375678">
        <w:rPr>
          <w:color w:val="000000" w:themeColor="text1"/>
        </w:rPr>
        <w:t>Tevens</w:t>
      </w:r>
      <w:proofErr w:type="gramEnd"/>
      <w:r w:rsidR="006547A1" w:rsidRPr="00375678">
        <w:rPr>
          <w:color w:val="000000" w:themeColor="text1"/>
        </w:rPr>
        <w:t xml:space="preserve"> is er ruimte ingericht om voor projecten met gunningvoordeel aan te geven of deze maatregelen daar van toepassing zijn. Wanneer dat niet het geval is, kan aangegeven worden waarom dat het geval is.</w:t>
      </w:r>
    </w:p>
    <w:p w14:paraId="31227D53" w14:textId="36BBC450" w:rsidR="006547A1" w:rsidRPr="00375678" w:rsidRDefault="006547A1" w:rsidP="00AD4F9C">
      <w:pPr>
        <w:pStyle w:val="Geenafstand"/>
        <w:rPr>
          <w:color w:val="000000" w:themeColor="text1"/>
        </w:rPr>
      </w:pPr>
      <w:r w:rsidRPr="00375678">
        <w:rPr>
          <w:color w:val="000000" w:themeColor="text1"/>
        </w:rPr>
        <w:t xml:space="preserve">In het volgende tabblad heeft </w:t>
      </w:r>
      <w:r w:rsidR="00727D01" w:rsidRPr="00375678">
        <w:rPr>
          <w:color w:val="000000" w:themeColor="text1"/>
        </w:rPr>
        <w:t>Delfland</w:t>
      </w:r>
      <w:r w:rsidRPr="00375678">
        <w:rPr>
          <w:color w:val="000000" w:themeColor="text1"/>
        </w:rPr>
        <w:t xml:space="preserve"> per maatregel uitgewerkt hoeveel reductie zij met iedere maatregel denken te kunnen realiseren, op de emissiestroom zelf en op de totale footprint. Hierbij wordt ook gekeken naar de reductie in tonnen. Door alle potentiële reductie bij elkaar op te tellen, heeft de organisatie een potentiële reductiedoelstelling berekend. De reductiedoelstelling van </w:t>
      </w:r>
      <w:r w:rsidR="00727D01" w:rsidRPr="00375678">
        <w:rPr>
          <w:color w:val="000000" w:themeColor="text1"/>
        </w:rPr>
        <w:t>Delfland</w:t>
      </w:r>
      <w:r w:rsidRPr="00375678">
        <w:rPr>
          <w:color w:val="000000" w:themeColor="text1"/>
        </w:rPr>
        <w:t xml:space="preserve"> is hierop gebaseerd.</w:t>
      </w:r>
    </w:p>
    <w:p w14:paraId="132EA9C7" w14:textId="77777777" w:rsidR="003C25C3" w:rsidRPr="00AD4F9C" w:rsidRDefault="003C25C3" w:rsidP="00AD4F9C">
      <w:pPr>
        <w:pStyle w:val="Geenafstand"/>
      </w:pPr>
    </w:p>
    <w:p w14:paraId="0033FBDB" w14:textId="77777777" w:rsidR="00812427" w:rsidRPr="0025473F" w:rsidRDefault="00812427" w:rsidP="00812427">
      <w:pPr>
        <w:pStyle w:val="Kop2"/>
        <w:numPr>
          <w:ilvl w:val="1"/>
          <w:numId w:val="12"/>
        </w:numPr>
        <w:rPr>
          <w:color w:val="0B4990"/>
          <w:szCs w:val="24"/>
        </w:rPr>
      </w:pPr>
      <w:bookmarkStart w:id="21" w:name="_Toc484096037"/>
      <w:bookmarkStart w:id="22" w:name="_Toc520715852"/>
      <w:bookmarkStart w:id="23" w:name="_Toc16769184"/>
      <w:bookmarkStart w:id="24" w:name="_Toc45545921"/>
      <w:bookmarkStart w:id="25" w:name="_Toc112949911"/>
      <w:r w:rsidRPr="0025473F">
        <w:rPr>
          <w:color w:val="0B4990"/>
          <w:szCs w:val="24"/>
        </w:rPr>
        <w:t>Energiebel</w:t>
      </w:r>
      <w:bookmarkEnd w:id="21"/>
      <w:bookmarkEnd w:id="22"/>
      <w:r w:rsidRPr="0025473F">
        <w:rPr>
          <w:color w:val="0B4990"/>
          <w:szCs w:val="24"/>
        </w:rPr>
        <w:t>eid</w:t>
      </w:r>
      <w:bookmarkEnd w:id="23"/>
      <w:r w:rsidR="001648BC" w:rsidRPr="0025473F">
        <w:rPr>
          <w:color w:val="0B4990"/>
          <w:szCs w:val="24"/>
        </w:rPr>
        <w:t xml:space="preserve"> en doelstelling</w:t>
      </w:r>
      <w:bookmarkEnd w:id="24"/>
      <w:bookmarkEnd w:id="25"/>
    </w:p>
    <w:p w14:paraId="6551BBC0" w14:textId="16A2FE94" w:rsidR="007C345A" w:rsidRDefault="007C345A" w:rsidP="007C345A">
      <w:bookmarkStart w:id="26" w:name="_Toc488055054"/>
      <w:bookmarkStart w:id="27" w:name="_Toc520715853"/>
      <w:bookmarkStart w:id="28" w:name="_Toc18488499"/>
      <w:bookmarkStart w:id="29" w:name="_Hlk91166386"/>
      <w:r>
        <w:t xml:space="preserve">Voordat het plan van aanpak </w:t>
      </w:r>
      <w:r w:rsidRPr="0025473F">
        <w:rPr>
          <w:color w:val="000000" w:themeColor="text1"/>
        </w:rPr>
        <w:t xml:space="preserve">van </w:t>
      </w:r>
      <w:r w:rsidR="00727D01" w:rsidRPr="0025473F">
        <w:rPr>
          <w:color w:val="000000" w:themeColor="text1"/>
        </w:rPr>
        <w:t>Delfland</w:t>
      </w:r>
      <w:r w:rsidRPr="0025473F">
        <w:rPr>
          <w:color w:val="000000" w:themeColor="text1"/>
        </w:rPr>
        <w:t xml:space="preserve"> is </w:t>
      </w:r>
      <w:r>
        <w:t xml:space="preserve">vormgegeven, zijn alle </w:t>
      </w:r>
      <w:r w:rsidR="0025473F">
        <w:t>energieverbruikers binnen</w:t>
      </w:r>
      <w:r>
        <w:t xml:space="preserve"> de organisatie inzichtelijk gemaakt in de footprint. </w:t>
      </w:r>
      <w:r w:rsidRPr="00AD4F9C">
        <w:t xml:space="preserve">Op basis van dit inzicht </w:t>
      </w:r>
      <w:r>
        <w:t>is</w:t>
      </w:r>
      <w:r w:rsidRPr="00AD4F9C">
        <w:t xml:space="preserve"> er gekeken </w:t>
      </w:r>
      <w:r>
        <w:t xml:space="preserve">op </w:t>
      </w:r>
      <w:r w:rsidRPr="00AD4F9C">
        <w:t xml:space="preserve">welke </w:t>
      </w:r>
      <w:r>
        <w:t>emissiestromen</w:t>
      </w:r>
      <w:r w:rsidRPr="00AD4F9C">
        <w:t xml:space="preserve"> reductie </w:t>
      </w:r>
      <w:r>
        <w:t xml:space="preserve">van de </w:t>
      </w:r>
      <w:r w:rsidRPr="00487F73">
        <w:t>CO</w:t>
      </w:r>
      <w:r w:rsidRPr="00487F73">
        <w:rPr>
          <w:vertAlign w:val="subscript"/>
        </w:rPr>
        <w:t>2</w:t>
      </w:r>
      <w:r>
        <w:t>-uitstoot is te realiseren</w:t>
      </w:r>
      <w:r w:rsidRPr="00AD4F9C">
        <w:t xml:space="preserve">. </w:t>
      </w:r>
      <w:r>
        <w:t>Hierbij is er voornamelijk aandacht besteed aan de energieverbruikers met een significante invloed binnen de footprint van de organisatie en de kansen voor de organisatie om de energieprestaties te verbeteren.</w:t>
      </w:r>
    </w:p>
    <w:p w14:paraId="0B9CA1A0" w14:textId="77777777" w:rsidR="00925118" w:rsidRDefault="007C345A" w:rsidP="00925118">
      <w:r w:rsidRPr="00E34B0D">
        <w:t xml:space="preserve">De algehele reductiedoelstelling </w:t>
      </w:r>
      <w:r>
        <w:t xml:space="preserve">van het energiemanagementsysteem is om te komen tot een continue verbetering van de energie-efficiëntie en vermindering van de </w:t>
      </w:r>
      <w:r w:rsidRPr="00487F73">
        <w:t>CO</w:t>
      </w:r>
      <w:r w:rsidRPr="00487F73">
        <w:rPr>
          <w:vertAlign w:val="subscript"/>
        </w:rPr>
        <w:t>2</w:t>
      </w:r>
      <w:r>
        <w:t>-uitstoot van de bedrijfsactiviteiten. Hierbij dient te worden opgemerkt dat door een fluctuerende hoeveelheid werk en de samenstelling van de werkzaamheden het absolute energieverbruik hoger kan zijn, terwijl het relatieve verbruik wel degelijk lager is.</w:t>
      </w:r>
      <w:bookmarkEnd w:id="26"/>
      <w:bookmarkEnd w:id="27"/>
      <w:bookmarkEnd w:id="28"/>
      <w:r w:rsidR="00561983">
        <w:t xml:space="preserve"> De doelstelling zal worden aangepast wanneer </w:t>
      </w:r>
      <w:bookmarkStart w:id="30" w:name="_Toc45545941"/>
      <w:r w:rsidR="00925118">
        <w:t>deze niet ambitieus meer is, oftewel wanneer deze ruimschoots is behaald.</w:t>
      </w:r>
    </w:p>
    <w:p w14:paraId="42DAD95C" w14:textId="77777777" w:rsidR="0025473F" w:rsidRDefault="0025473F" w:rsidP="00925118"/>
    <w:p w14:paraId="12F13611" w14:textId="77777777" w:rsidR="00925118" w:rsidRPr="00F10608" w:rsidRDefault="00925118" w:rsidP="00925118">
      <w:pPr>
        <w:pStyle w:val="Kop2"/>
        <w:numPr>
          <w:ilvl w:val="1"/>
          <w:numId w:val="12"/>
        </w:numPr>
        <w:rPr>
          <w:color w:val="0B4990"/>
          <w:szCs w:val="24"/>
        </w:rPr>
      </w:pPr>
      <w:bookmarkStart w:id="31" w:name="_Toc112949912"/>
      <w:bookmarkEnd w:id="29"/>
      <w:r w:rsidRPr="00F10608">
        <w:rPr>
          <w:color w:val="0B4990"/>
          <w:szCs w:val="24"/>
        </w:rPr>
        <w:t>TVB-matrix</w:t>
      </w:r>
      <w:bookmarkEnd w:id="31"/>
    </w:p>
    <w:p w14:paraId="4AB3F3D4" w14:textId="77777777" w:rsidR="00925118" w:rsidRDefault="00925118" w:rsidP="00925118">
      <w:bookmarkStart w:id="32" w:name="_Hlk91166409"/>
      <w:r>
        <w:t xml:space="preserve">De tabel op de volgende pagina maakt inzichtelijke welke taken, verantwoordelijkheden en bevoegdheden er zijn binnen het traject van de </w:t>
      </w:r>
      <w:r w:rsidRPr="00487F73">
        <w:t>CO</w:t>
      </w:r>
      <w:r w:rsidRPr="00487F73">
        <w:rPr>
          <w:vertAlign w:val="subscript"/>
        </w:rPr>
        <w:t>2</w:t>
      </w:r>
      <w:r>
        <w:t>-Prestatieladder.</w:t>
      </w:r>
    </w:p>
    <w:bookmarkEnd w:id="32"/>
    <w:p w14:paraId="749DFB0E" w14:textId="77777777" w:rsidR="00925118" w:rsidRDefault="00925118" w:rsidP="00925118"/>
    <w:tbl>
      <w:tblPr>
        <w:tblW w:w="9449" w:type="dxa"/>
        <w:tblInd w:w="7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70" w:type="dxa"/>
          <w:right w:w="70" w:type="dxa"/>
        </w:tblCellMar>
        <w:tblLook w:val="04A0" w:firstRow="1" w:lastRow="0" w:firstColumn="1" w:lastColumn="0" w:noHBand="0" w:noVBand="1"/>
      </w:tblPr>
      <w:tblGrid>
        <w:gridCol w:w="4740"/>
        <w:gridCol w:w="992"/>
        <w:gridCol w:w="1308"/>
        <w:gridCol w:w="396"/>
        <w:gridCol w:w="396"/>
        <w:gridCol w:w="398"/>
        <w:gridCol w:w="396"/>
        <w:gridCol w:w="396"/>
        <w:gridCol w:w="427"/>
      </w:tblGrid>
      <w:tr w:rsidR="00594B54" w:rsidRPr="00AD4F9C" w14:paraId="52CD6A1E" w14:textId="77777777" w:rsidTr="000055BB">
        <w:trPr>
          <w:trHeight w:val="3134"/>
        </w:trPr>
        <w:tc>
          <w:tcPr>
            <w:tcW w:w="4740" w:type="dxa"/>
            <w:tcBorders>
              <w:top w:val="single" w:sz="36" w:space="0" w:color="FFFFFF" w:themeColor="background1"/>
              <w:left w:val="single" w:sz="36" w:space="0" w:color="FFFFFF" w:themeColor="background1"/>
              <w:bottom w:val="single" w:sz="36" w:space="0" w:color="FFFFFF" w:themeColor="background1"/>
            </w:tcBorders>
            <w:shd w:val="clear" w:color="auto" w:fill="0B4990"/>
            <w:vAlign w:val="center"/>
            <w:hideMark/>
          </w:tcPr>
          <w:bookmarkEnd w:id="30"/>
          <w:p w14:paraId="6BB54FA1" w14:textId="77777777" w:rsidR="00594B54" w:rsidRPr="000055BB" w:rsidRDefault="00594B54" w:rsidP="00594B54">
            <w:pPr>
              <w:spacing w:before="0" w:after="0"/>
              <w:jc w:val="left"/>
              <w:rPr>
                <w:rFonts w:eastAsia="Times New Roman"/>
                <w:b/>
                <w:bCs/>
                <w:iCs/>
                <w:caps/>
                <w:color w:val="FFFFFF" w:themeColor="background1"/>
                <w:lang w:eastAsia="nl-NL"/>
              </w:rPr>
            </w:pPr>
            <w:r w:rsidRPr="000055BB">
              <w:rPr>
                <w:rFonts w:eastAsia="Times New Roman"/>
                <w:b/>
                <w:bCs/>
                <w:iCs/>
                <w:caps/>
                <w:color w:val="FFFFFF" w:themeColor="background1"/>
                <w:lang w:eastAsia="nl-NL"/>
              </w:rPr>
              <w:lastRenderedPageBreak/>
              <w:t> </w:t>
            </w:r>
          </w:p>
        </w:tc>
        <w:tc>
          <w:tcPr>
            <w:tcW w:w="992" w:type="dxa"/>
            <w:tcBorders>
              <w:top w:val="single" w:sz="36" w:space="0" w:color="FFFFFF" w:themeColor="background1"/>
              <w:bottom w:val="single" w:sz="36" w:space="0" w:color="FFFFFF" w:themeColor="background1"/>
            </w:tcBorders>
            <w:shd w:val="clear" w:color="auto" w:fill="0B4990"/>
            <w:textDirection w:val="btLr"/>
            <w:vAlign w:val="center"/>
            <w:hideMark/>
          </w:tcPr>
          <w:p w14:paraId="25BCC3F5" w14:textId="77777777" w:rsidR="00594B54" w:rsidRPr="000055BB" w:rsidRDefault="00594B54" w:rsidP="00594B54">
            <w:pPr>
              <w:spacing w:before="0" w:after="0"/>
              <w:jc w:val="left"/>
              <w:rPr>
                <w:rFonts w:eastAsia="Times New Roman"/>
                <w:b/>
                <w:bCs/>
                <w:i/>
                <w:caps/>
                <w:color w:val="FFFFFF" w:themeColor="background1"/>
                <w:lang w:eastAsia="nl-NL"/>
              </w:rPr>
            </w:pPr>
            <w:r w:rsidRPr="000055BB">
              <w:rPr>
                <w:rFonts w:eastAsia="Times New Roman"/>
                <w:b/>
                <w:bCs/>
                <w:caps/>
                <w:color w:val="FFFFFF" w:themeColor="background1"/>
                <w:lang w:eastAsia="nl-NL"/>
              </w:rPr>
              <w:t>Taak-verantwoordelijkheid-bevoegdheid</w:t>
            </w:r>
          </w:p>
        </w:tc>
        <w:tc>
          <w:tcPr>
            <w:tcW w:w="1308" w:type="dxa"/>
            <w:tcBorders>
              <w:top w:val="single" w:sz="36" w:space="0" w:color="FFFFFF" w:themeColor="background1"/>
              <w:bottom w:val="single" w:sz="36" w:space="0" w:color="FFFFFF" w:themeColor="background1"/>
            </w:tcBorders>
            <w:shd w:val="clear" w:color="auto" w:fill="0B4990"/>
            <w:textDirection w:val="btLr"/>
            <w:vAlign w:val="center"/>
            <w:hideMark/>
          </w:tcPr>
          <w:p w14:paraId="55B65A34" w14:textId="77777777" w:rsidR="00594B54" w:rsidRPr="000055BB" w:rsidRDefault="00594B54" w:rsidP="00594B54">
            <w:pPr>
              <w:spacing w:before="0" w:after="0"/>
              <w:jc w:val="left"/>
              <w:rPr>
                <w:rFonts w:eastAsia="Times New Roman"/>
                <w:b/>
                <w:bCs/>
                <w:i/>
                <w:caps/>
                <w:color w:val="FFFFFF" w:themeColor="background1"/>
                <w:lang w:eastAsia="nl-NL"/>
              </w:rPr>
            </w:pPr>
            <w:r w:rsidRPr="000055BB">
              <w:rPr>
                <w:rFonts w:eastAsia="Times New Roman"/>
                <w:b/>
                <w:bCs/>
                <w:caps/>
                <w:color w:val="FFFFFF" w:themeColor="background1"/>
                <w:lang w:eastAsia="nl-NL"/>
              </w:rPr>
              <w:t>Frequentie</w:t>
            </w:r>
          </w:p>
        </w:tc>
        <w:tc>
          <w:tcPr>
            <w:tcW w:w="396" w:type="dxa"/>
            <w:tcBorders>
              <w:top w:val="single" w:sz="36" w:space="0" w:color="FFFFFF" w:themeColor="background1"/>
              <w:bottom w:val="single" w:sz="36" w:space="0" w:color="FFFFFF" w:themeColor="background1"/>
            </w:tcBorders>
            <w:shd w:val="clear" w:color="auto" w:fill="0B4990"/>
            <w:textDirection w:val="btLr"/>
            <w:vAlign w:val="center"/>
            <w:hideMark/>
          </w:tcPr>
          <w:p w14:paraId="4FAF72AD" w14:textId="1D8A250B" w:rsidR="00594B54" w:rsidRPr="000055BB" w:rsidRDefault="00594B54" w:rsidP="00594B54">
            <w:pPr>
              <w:spacing w:before="0" w:after="0"/>
              <w:jc w:val="left"/>
              <w:rPr>
                <w:rFonts w:eastAsia="Times New Roman"/>
                <w:b/>
                <w:bCs/>
                <w:i/>
                <w:caps/>
                <w:color w:val="FFFFFF" w:themeColor="background1"/>
                <w:lang w:eastAsia="nl-NL"/>
              </w:rPr>
            </w:pPr>
            <w:r w:rsidRPr="000055BB">
              <w:rPr>
                <w:rFonts w:eastAsia="Times New Roman"/>
                <w:b/>
                <w:bCs/>
                <w:caps/>
                <w:color w:val="FFFFFF" w:themeColor="background1"/>
                <w:lang w:eastAsia="nl-NL"/>
              </w:rPr>
              <w:t>Projectleider CO</w:t>
            </w:r>
            <w:r w:rsidRPr="000055BB">
              <w:rPr>
                <w:rFonts w:ascii="Cambria Math" w:eastAsia="Times New Roman" w:hAnsi="Cambria Math" w:cs="Cambria Math"/>
                <w:b/>
                <w:bCs/>
                <w:caps/>
                <w:color w:val="FFFFFF" w:themeColor="background1"/>
                <w:lang w:eastAsia="nl-NL"/>
              </w:rPr>
              <w:t>₂</w:t>
            </w:r>
          </w:p>
        </w:tc>
        <w:tc>
          <w:tcPr>
            <w:tcW w:w="396" w:type="dxa"/>
            <w:tcBorders>
              <w:top w:val="single" w:sz="36" w:space="0" w:color="FFFFFF" w:themeColor="background1"/>
              <w:bottom w:val="single" w:sz="36" w:space="0" w:color="FFFFFF" w:themeColor="background1"/>
            </w:tcBorders>
            <w:shd w:val="clear" w:color="auto" w:fill="0B4990"/>
            <w:textDirection w:val="btLr"/>
            <w:vAlign w:val="center"/>
            <w:hideMark/>
          </w:tcPr>
          <w:p w14:paraId="18CF455F" w14:textId="392378A4" w:rsidR="00594B54" w:rsidRPr="000055BB" w:rsidRDefault="00594B54" w:rsidP="00594B54">
            <w:pPr>
              <w:spacing w:before="0" w:after="0"/>
              <w:jc w:val="left"/>
              <w:rPr>
                <w:rFonts w:eastAsia="Times New Roman"/>
                <w:b/>
                <w:bCs/>
                <w:i/>
                <w:caps/>
                <w:color w:val="FFFFFF" w:themeColor="background1"/>
                <w:lang w:eastAsia="nl-NL"/>
              </w:rPr>
            </w:pPr>
            <w:r>
              <w:rPr>
                <w:rFonts w:eastAsia="Times New Roman"/>
                <w:b/>
                <w:bCs/>
                <w:caps/>
                <w:color w:val="FFFFFF" w:themeColor="background1"/>
                <w:lang w:eastAsia="nl-NL"/>
              </w:rPr>
              <w:t>energiecoördinator</w:t>
            </w:r>
          </w:p>
        </w:tc>
        <w:tc>
          <w:tcPr>
            <w:tcW w:w="398" w:type="dxa"/>
            <w:tcBorders>
              <w:top w:val="single" w:sz="36" w:space="0" w:color="FFFFFF" w:themeColor="background1"/>
              <w:bottom w:val="single" w:sz="36" w:space="0" w:color="FFFFFF" w:themeColor="background1"/>
            </w:tcBorders>
            <w:shd w:val="clear" w:color="auto" w:fill="0B4990"/>
            <w:textDirection w:val="btLr"/>
            <w:vAlign w:val="center"/>
            <w:hideMark/>
          </w:tcPr>
          <w:p w14:paraId="62A4FDEA" w14:textId="6BD0D746" w:rsidR="00594B54" w:rsidRPr="000055BB" w:rsidRDefault="00594B54" w:rsidP="00594B54">
            <w:pPr>
              <w:spacing w:before="0" w:after="0"/>
              <w:jc w:val="left"/>
              <w:rPr>
                <w:rFonts w:eastAsia="Times New Roman"/>
                <w:b/>
                <w:bCs/>
                <w:i/>
                <w:caps/>
                <w:color w:val="FFFFFF" w:themeColor="background1"/>
                <w:lang w:eastAsia="nl-NL"/>
              </w:rPr>
            </w:pPr>
            <w:r>
              <w:rPr>
                <w:rFonts w:eastAsia="Times New Roman"/>
                <w:b/>
                <w:bCs/>
                <w:caps/>
                <w:color w:val="FFFFFF" w:themeColor="background1"/>
                <w:lang w:eastAsia="nl-NL"/>
              </w:rPr>
              <w:t>afdelingen</w:t>
            </w:r>
          </w:p>
        </w:tc>
        <w:tc>
          <w:tcPr>
            <w:tcW w:w="396" w:type="dxa"/>
            <w:tcBorders>
              <w:top w:val="single" w:sz="36" w:space="0" w:color="FFFFFF" w:themeColor="background1"/>
              <w:bottom w:val="single" w:sz="36" w:space="0" w:color="FFFFFF" w:themeColor="background1"/>
            </w:tcBorders>
            <w:shd w:val="clear" w:color="auto" w:fill="0B4990"/>
            <w:textDirection w:val="btLr"/>
            <w:vAlign w:val="center"/>
            <w:hideMark/>
          </w:tcPr>
          <w:p w14:paraId="6EADE0E2" w14:textId="372709B9" w:rsidR="00594B54" w:rsidRPr="000055BB" w:rsidRDefault="00594B54" w:rsidP="00594B54">
            <w:pPr>
              <w:spacing w:before="0" w:after="0"/>
              <w:jc w:val="left"/>
              <w:rPr>
                <w:rFonts w:eastAsia="Times New Roman"/>
                <w:b/>
                <w:bCs/>
                <w:i/>
                <w:caps/>
                <w:color w:val="FFFFFF" w:themeColor="background1"/>
                <w:lang w:eastAsia="nl-NL"/>
              </w:rPr>
            </w:pPr>
            <w:r>
              <w:rPr>
                <w:rFonts w:eastAsia="Times New Roman"/>
                <w:b/>
                <w:bCs/>
                <w:caps/>
                <w:color w:val="FFFFFF" w:themeColor="background1"/>
                <w:lang w:eastAsia="nl-NL"/>
              </w:rPr>
              <w:t>communicatie</w:t>
            </w:r>
          </w:p>
        </w:tc>
        <w:tc>
          <w:tcPr>
            <w:tcW w:w="396" w:type="dxa"/>
            <w:tcBorders>
              <w:top w:val="single" w:sz="36" w:space="0" w:color="FFFFFF" w:themeColor="background1"/>
              <w:bottom w:val="single" w:sz="36" w:space="0" w:color="FFFFFF" w:themeColor="background1"/>
            </w:tcBorders>
            <w:shd w:val="clear" w:color="auto" w:fill="0B4990"/>
            <w:textDirection w:val="btLr"/>
            <w:vAlign w:val="center"/>
            <w:hideMark/>
          </w:tcPr>
          <w:p w14:paraId="1F992701" w14:textId="6FACD173" w:rsidR="00594B54" w:rsidRPr="000055BB" w:rsidRDefault="00594B54" w:rsidP="00594B54">
            <w:pPr>
              <w:spacing w:before="0" w:after="0"/>
              <w:jc w:val="left"/>
              <w:rPr>
                <w:rFonts w:eastAsia="Times New Roman"/>
                <w:b/>
                <w:bCs/>
                <w:i/>
                <w:caps/>
                <w:color w:val="FFFFFF" w:themeColor="background1"/>
                <w:lang w:eastAsia="nl-NL"/>
              </w:rPr>
            </w:pPr>
            <w:r w:rsidRPr="000055BB">
              <w:rPr>
                <w:rFonts w:eastAsia="Times New Roman"/>
                <w:b/>
                <w:bCs/>
                <w:caps/>
                <w:color w:val="FFFFFF" w:themeColor="background1"/>
                <w:lang w:eastAsia="nl-NL"/>
              </w:rPr>
              <w:t>Externe adviseur</w:t>
            </w:r>
          </w:p>
        </w:tc>
        <w:tc>
          <w:tcPr>
            <w:tcW w:w="427" w:type="dxa"/>
            <w:tcBorders>
              <w:top w:val="single" w:sz="36" w:space="0" w:color="FFFFFF" w:themeColor="background1"/>
              <w:bottom w:val="single" w:sz="36" w:space="0" w:color="FFFFFF" w:themeColor="background1"/>
              <w:right w:val="single" w:sz="36" w:space="0" w:color="FFFFFF" w:themeColor="background1"/>
            </w:tcBorders>
            <w:shd w:val="clear" w:color="auto" w:fill="0B4990"/>
            <w:textDirection w:val="btLr"/>
            <w:vAlign w:val="center"/>
            <w:hideMark/>
          </w:tcPr>
          <w:p w14:paraId="517A103A" w14:textId="77777777" w:rsidR="00594B54" w:rsidRPr="000055BB" w:rsidRDefault="00594B54" w:rsidP="00594B54">
            <w:pPr>
              <w:spacing w:before="0" w:after="0"/>
              <w:jc w:val="left"/>
              <w:rPr>
                <w:rFonts w:eastAsia="Times New Roman"/>
                <w:b/>
                <w:bCs/>
                <w:i/>
                <w:caps/>
                <w:color w:val="FFFFFF" w:themeColor="background1"/>
                <w:lang w:eastAsia="nl-NL"/>
              </w:rPr>
            </w:pPr>
            <w:r w:rsidRPr="000055BB">
              <w:rPr>
                <w:rFonts w:eastAsia="Times New Roman"/>
                <w:b/>
                <w:bCs/>
                <w:caps/>
                <w:color w:val="FFFFFF" w:themeColor="background1"/>
                <w:lang w:eastAsia="nl-NL"/>
              </w:rPr>
              <w:t>Directie</w:t>
            </w:r>
          </w:p>
        </w:tc>
      </w:tr>
      <w:tr w:rsidR="00594B54" w:rsidRPr="00AD4F9C" w14:paraId="5F3853A6" w14:textId="77777777" w:rsidTr="00464525">
        <w:trPr>
          <w:trHeight w:val="255"/>
        </w:trPr>
        <w:tc>
          <w:tcPr>
            <w:tcW w:w="4740" w:type="dxa"/>
            <w:tcBorders>
              <w:top w:val="single" w:sz="36" w:space="0" w:color="FFFFFF" w:themeColor="background1"/>
              <w:right w:val="nil"/>
            </w:tcBorders>
            <w:shd w:val="clear" w:color="auto" w:fill="D9D9D9" w:themeFill="background1" w:themeFillShade="D9"/>
            <w:noWrap/>
            <w:vAlign w:val="center"/>
          </w:tcPr>
          <w:p w14:paraId="2D6CF411" w14:textId="77777777" w:rsidR="00594B54" w:rsidRPr="00DC7FA8" w:rsidRDefault="00594B54" w:rsidP="00594B54">
            <w:pPr>
              <w:pStyle w:val="Tabel1"/>
              <w:rPr>
                <w:b/>
                <w:bCs w:val="0"/>
                <w:iCs/>
                <w:sz w:val="19"/>
                <w:szCs w:val="19"/>
                <w:lang w:eastAsia="nl-NL"/>
              </w:rPr>
            </w:pPr>
            <w:r w:rsidRPr="00DC7FA8">
              <w:rPr>
                <w:b/>
                <w:bCs w:val="0"/>
                <w:iCs/>
                <w:sz w:val="19"/>
                <w:szCs w:val="19"/>
                <w:lang w:eastAsia="nl-NL"/>
              </w:rPr>
              <w:t>INZICHT</w:t>
            </w:r>
          </w:p>
        </w:tc>
        <w:tc>
          <w:tcPr>
            <w:tcW w:w="992" w:type="dxa"/>
            <w:tcBorders>
              <w:top w:val="single" w:sz="36" w:space="0" w:color="FFFFFF" w:themeColor="background1"/>
              <w:left w:val="nil"/>
              <w:right w:val="nil"/>
            </w:tcBorders>
            <w:shd w:val="clear" w:color="auto" w:fill="D9D9D9" w:themeFill="background1" w:themeFillShade="D9"/>
            <w:noWrap/>
            <w:vAlign w:val="center"/>
          </w:tcPr>
          <w:p w14:paraId="47DBEA9F" w14:textId="77777777" w:rsidR="00594B54" w:rsidRPr="003F23A1" w:rsidRDefault="00594B54" w:rsidP="00594B54">
            <w:pPr>
              <w:pStyle w:val="Tabel1"/>
              <w:jc w:val="center"/>
              <w:rPr>
                <w:i/>
                <w:lang w:eastAsia="nl-NL"/>
              </w:rPr>
            </w:pPr>
          </w:p>
        </w:tc>
        <w:tc>
          <w:tcPr>
            <w:tcW w:w="1308" w:type="dxa"/>
            <w:tcBorders>
              <w:top w:val="single" w:sz="36" w:space="0" w:color="FFFFFF" w:themeColor="background1"/>
              <w:left w:val="nil"/>
              <w:right w:val="nil"/>
            </w:tcBorders>
            <w:shd w:val="clear" w:color="auto" w:fill="D9D9D9" w:themeFill="background1" w:themeFillShade="D9"/>
            <w:noWrap/>
            <w:vAlign w:val="center"/>
          </w:tcPr>
          <w:p w14:paraId="5AC4A350" w14:textId="77777777" w:rsidR="00594B54" w:rsidRPr="003F23A1" w:rsidRDefault="00594B54" w:rsidP="00594B54">
            <w:pPr>
              <w:pStyle w:val="Tabel1"/>
              <w:rPr>
                <w:i/>
                <w:lang w:eastAsia="nl-NL"/>
              </w:rPr>
            </w:pPr>
          </w:p>
        </w:tc>
        <w:tc>
          <w:tcPr>
            <w:tcW w:w="396" w:type="dxa"/>
            <w:tcBorders>
              <w:top w:val="single" w:sz="36" w:space="0" w:color="FFFFFF" w:themeColor="background1"/>
              <w:left w:val="nil"/>
              <w:right w:val="nil"/>
            </w:tcBorders>
            <w:shd w:val="clear" w:color="auto" w:fill="D9D9D9" w:themeFill="background1" w:themeFillShade="D9"/>
            <w:noWrap/>
            <w:vAlign w:val="center"/>
            <w:hideMark/>
          </w:tcPr>
          <w:p w14:paraId="44BA0DD4" w14:textId="77777777" w:rsidR="00594B54" w:rsidRPr="003F23A1" w:rsidRDefault="00594B54" w:rsidP="00594B54">
            <w:pPr>
              <w:pStyle w:val="Tabel1"/>
              <w:rPr>
                <w:b/>
                <w:iCs/>
                <w:caps/>
                <w:lang w:eastAsia="nl-NL"/>
              </w:rPr>
            </w:pPr>
          </w:p>
        </w:tc>
        <w:tc>
          <w:tcPr>
            <w:tcW w:w="396" w:type="dxa"/>
            <w:tcBorders>
              <w:top w:val="single" w:sz="36" w:space="0" w:color="FFFFFF" w:themeColor="background1"/>
              <w:left w:val="nil"/>
              <w:right w:val="nil"/>
            </w:tcBorders>
            <w:shd w:val="clear" w:color="auto" w:fill="D9D9D9" w:themeFill="background1" w:themeFillShade="D9"/>
            <w:noWrap/>
            <w:vAlign w:val="center"/>
            <w:hideMark/>
          </w:tcPr>
          <w:p w14:paraId="30B148B8" w14:textId="77777777" w:rsidR="00594B54" w:rsidRPr="003F23A1" w:rsidRDefault="00594B54" w:rsidP="00594B54">
            <w:pPr>
              <w:pStyle w:val="Tabel1"/>
              <w:rPr>
                <w:b/>
                <w:iCs/>
                <w:caps/>
                <w:lang w:eastAsia="nl-NL"/>
              </w:rPr>
            </w:pPr>
          </w:p>
        </w:tc>
        <w:tc>
          <w:tcPr>
            <w:tcW w:w="398" w:type="dxa"/>
            <w:tcBorders>
              <w:top w:val="single" w:sz="36" w:space="0" w:color="FFFFFF" w:themeColor="background1"/>
              <w:left w:val="nil"/>
              <w:right w:val="nil"/>
            </w:tcBorders>
            <w:shd w:val="clear" w:color="auto" w:fill="D9D9D9" w:themeFill="background1" w:themeFillShade="D9"/>
            <w:noWrap/>
            <w:vAlign w:val="center"/>
            <w:hideMark/>
          </w:tcPr>
          <w:p w14:paraId="1C3F985B" w14:textId="77777777" w:rsidR="00594B54" w:rsidRPr="003F23A1" w:rsidRDefault="00594B54" w:rsidP="00594B54">
            <w:pPr>
              <w:pStyle w:val="Tabel1"/>
              <w:rPr>
                <w:b/>
                <w:iCs/>
                <w:caps/>
                <w:lang w:eastAsia="nl-NL"/>
              </w:rPr>
            </w:pPr>
          </w:p>
        </w:tc>
        <w:tc>
          <w:tcPr>
            <w:tcW w:w="396" w:type="dxa"/>
            <w:tcBorders>
              <w:top w:val="single" w:sz="36" w:space="0" w:color="FFFFFF" w:themeColor="background1"/>
              <w:left w:val="nil"/>
              <w:right w:val="nil"/>
            </w:tcBorders>
            <w:shd w:val="clear" w:color="auto" w:fill="D9D9D9" w:themeFill="background1" w:themeFillShade="D9"/>
            <w:noWrap/>
            <w:vAlign w:val="center"/>
            <w:hideMark/>
          </w:tcPr>
          <w:p w14:paraId="4EC4A8E9" w14:textId="77777777" w:rsidR="00594B54" w:rsidRPr="003F23A1" w:rsidRDefault="00594B54" w:rsidP="00594B54">
            <w:pPr>
              <w:pStyle w:val="Tabel1"/>
              <w:rPr>
                <w:b/>
                <w:iCs/>
                <w:caps/>
                <w:lang w:eastAsia="nl-NL"/>
              </w:rPr>
            </w:pPr>
          </w:p>
        </w:tc>
        <w:tc>
          <w:tcPr>
            <w:tcW w:w="396" w:type="dxa"/>
            <w:tcBorders>
              <w:top w:val="single" w:sz="36" w:space="0" w:color="FFFFFF" w:themeColor="background1"/>
              <w:left w:val="nil"/>
              <w:right w:val="nil"/>
            </w:tcBorders>
            <w:shd w:val="clear" w:color="auto" w:fill="D9D9D9" w:themeFill="background1" w:themeFillShade="D9"/>
            <w:noWrap/>
            <w:vAlign w:val="center"/>
            <w:hideMark/>
          </w:tcPr>
          <w:p w14:paraId="6990C1EB" w14:textId="77777777" w:rsidR="00594B54" w:rsidRPr="003F23A1" w:rsidRDefault="00594B54" w:rsidP="00594B54">
            <w:pPr>
              <w:pStyle w:val="Tabel1"/>
              <w:rPr>
                <w:b/>
                <w:iCs/>
                <w:caps/>
                <w:lang w:eastAsia="nl-NL"/>
              </w:rPr>
            </w:pPr>
          </w:p>
        </w:tc>
        <w:tc>
          <w:tcPr>
            <w:tcW w:w="427" w:type="dxa"/>
            <w:tcBorders>
              <w:top w:val="single" w:sz="36" w:space="0" w:color="FFFFFF" w:themeColor="background1"/>
              <w:left w:val="nil"/>
            </w:tcBorders>
            <w:shd w:val="clear" w:color="auto" w:fill="D9D9D9" w:themeFill="background1" w:themeFillShade="D9"/>
            <w:noWrap/>
            <w:vAlign w:val="center"/>
            <w:hideMark/>
          </w:tcPr>
          <w:p w14:paraId="716C34F3" w14:textId="77777777" w:rsidR="00594B54" w:rsidRPr="003F23A1" w:rsidRDefault="00594B54" w:rsidP="00594B54">
            <w:pPr>
              <w:pStyle w:val="Tabel1"/>
              <w:rPr>
                <w:b/>
                <w:iCs/>
                <w:caps/>
                <w:lang w:eastAsia="nl-NL"/>
              </w:rPr>
            </w:pPr>
          </w:p>
        </w:tc>
      </w:tr>
      <w:tr w:rsidR="00594B54" w:rsidRPr="00AD4F9C" w14:paraId="7AB1DA1D" w14:textId="77777777" w:rsidTr="00464525">
        <w:trPr>
          <w:trHeight w:val="255"/>
        </w:trPr>
        <w:tc>
          <w:tcPr>
            <w:tcW w:w="4740" w:type="dxa"/>
            <w:shd w:val="clear" w:color="auto" w:fill="F2F2F2" w:themeFill="background1" w:themeFillShade="F2"/>
            <w:noWrap/>
            <w:vAlign w:val="center"/>
          </w:tcPr>
          <w:p w14:paraId="0EEDED6F" w14:textId="77777777" w:rsidR="00594B54" w:rsidRPr="003F23A1" w:rsidRDefault="00594B54" w:rsidP="00594B54">
            <w:pPr>
              <w:pStyle w:val="Tabel1"/>
              <w:rPr>
                <w:lang w:eastAsia="nl-NL"/>
              </w:rPr>
            </w:pPr>
            <w:r w:rsidRPr="003F23A1">
              <w:rPr>
                <w:lang w:eastAsia="nl-NL"/>
              </w:rPr>
              <w:t>Verzamelen gegevens emissie</w:t>
            </w:r>
            <w:r>
              <w:rPr>
                <w:lang w:eastAsia="nl-NL"/>
              </w:rPr>
              <w:t>-</w:t>
            </w:r>
            <w:r w:rsidRPr="003F23A1">
              <w:rPr>
                <w:lang w:eastAsia="nl-NL"/>
              </w:rPr>
              <w:t>inventaris</w:t>
            </w:r>
          </w:p>
        </w:tc>
        <w:tc>
          <w:tcPr>
            <w:tcW w:w="992" w:type="dxa"/>
            <w:shd w:val="clear" w:color="auto" w:fill="F2F2F2" w:themeFill="background1" w:themeFillShade="F2"/>
            <w:noWrap/>
            <w:vAlign w:val="center"/>
          </w:tcPr>
          <w:p w14:paraId="58BA84E7" w14:textId="77777777" w:rsidR="00594B54" w:rsidRPr="003F23A1" w:rsidRDefault="00594B54" w:rsidP="00594B54">
            <w:pPr>
              <w:pStyle w:val="Tabel1"/>
              <w:jc w:val="center"/>
              <w:rPr>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tcPr>
          <w:p w14:paraId="068979FF" w14:textId="77777777" w:rsidR="00594B54" w:rsidRPr="003F23A1" w:rsidRDefault="00594B54" w:rsidP="00594B54">
            <w:pPr>
              <w:pStyle w:val="Tabel1"/>
              <w:rPr>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tcPr>
          <w:p w14:paraId="6319EA93"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tcPr>
          <w:p w14:paraId="7448F96B" w14:textId="53EC2169" w:rsidR="00594B54" w:rsidRPr="003F23A1" w:rsidRDefault="00594B54" w:rsidP="00594B54">
            <w:pPr>
              <w:pStyle w:val="Tabel1"/>
              <w:rPr>
                <w:b/>
                <w:iCs/>
                <w:caps/>
                <w:lang w:eastAsia="nl-NL"/>
              </w:rPr>
            </w:pPr>
            <w:r>
              <w:rPr>
                <w:b/>
                <w:iCs/>
                <w:caps/>
                <w:lang w:eastAsia="nl-NL"/>
              </w:rPr>
              <w:t>x</w:t>
            </w:r>
          </w:p>
        </w:tc>
        <w:tc>
          <w:tcPr>
            <w:tcW w:w="398" w:type="dxa"/>
            <w:shd w:val="clear" w:color="auto" w:fill="F2F2F2" w:themeFill="background1" w:themeFillShade="F2"/>
            <w:noWrap/>
            <w:vAlign w:val="center"/>
          </w:tcPr>
          <w:p w14:paraId="2E956CEB"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tcPr>
          <w:p w14:paraId="35802E57"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tcPr>
          <w:p w14:paraId="117E9793"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tcPr>
          <w:p w14:paraId="40899F52" w14:textId="77777777" w:rsidR="00594B54" w:rsidRPr="003F23A1" w:rsidRDefault="00594B54" w:rsidP="00594B54">
            <w:pPr>
              <w:pStyle w:val="Tabel1"/>
              <w:rPr>
                <w:b/>
                <w:iCs/>
                <w:caps/>
                <w:lang w:eastAsia="nl-NL"/>
              </w:rPr>
            </w:pPr>
          </w:p>
        </w:tc>
      </w:tr>
      <w:tr w:rsidR="00594B54" w:rsidRPr="00AD4F9C" w14:paraId="19FB8BA6" w14:textId="77777777" w:rsidTr="00464525">
        <w:trPr>
          <w:trHeight w:val="255"/>
        </w:trPr>
        <w:tc>
          <w:tcPr>
            <w:tcW w:w="4740" w:type="dxa"/>
            <w:shd w:val="clear" w:color="auto" w:fill="F2F2F2" w:themeFill="background1" w:themeFillShade="F2"/>
            <w:noWrap/>
            <w:vAlign w:val="center"/>
            <w:hideMark/>
          </w:tcPr>
          <w:p w14:paraId="140975C3" w14:textId="77777777" w:rsidR="00594B54" w:rsidRPr="003F23A1" w:rsidRDefault="00594B54" w:rsidP="00594B54">
            <w:pPr>
              <w:pStyle w:val="Tabel1"/>
              <w:rPr>
                <w:i/>
                <w:lang w:eastAsia="nl-NL"/>
              </w:rPr>
            </w:pPr>
            <w:r>
              <w:rPr>
                <w:lang w:eastAsia="nl-NL"/>
              </w:rPr>
              <w:t>Kwaliteitscontrole</w:t>
            </w:r>
            <w:r w:rsidRPr="003F23A1">
              <w:rPr>
                <w:lang w:eastAsia="nl-NL"/>
              </w:rPr>
              <w:t xml:space="preserve"> op emissie</w:t>
            </w:r>
            <w:r>
              <w:rPr>
                <w:lang w:eastAsia="nl-NL"/>
              </w:rPr>
              <w:t>-</w:t>
            </w:r>
            <w:r w:rsidRPr="003F23A1">
              <w:rPr>
                <w:lang w:eastAsia="nl-NL"/>
              </w:rPr>
              <w:t>inventaris</w:t>
            </w:r>
          </w:p>
        </w:tc>
        <w:tc>
          <w:tcPr>
            <w:tcW w:w="992" w:type="dxa"/>
            <w:shd w:val="clear" w:color="auto" w:fill="F2F2F2" w:themeFill="background1" w:themeFillShade="F2"/>
            <w:noWrap/>
            <w:vAlign w:val="center"/>
            <w:hideMark/>
          </w:tcPr>
          <w:p w14:paraId="49F76A9E" w14:textId="77777777" w:rsidR="00594B54" w:rsidRPr="003F23A1" w:rsidRDefault="00594B54" w:rsidP="00594B54">
            <w:pPr>
              <w:pStyle w:val="Tabel1"/>
              <w:jc w:val="center"/>
              <w:rPr>
                <w:i/>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hideMark/>
          </w:tcPr>
          <w:p w14:paraId="33C212C1"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37564A69" w14:textId="14204FCF"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04715EE3" w14:textId="0F32AEF9" w:rsidR="00594B54" w:rsidRPr="003F23A1" w:rsidRDefault="00594B54" w:rsidP="00594B54">
            <w:pPr>
              <w:pStyle w:val="Tabel1"/>
              <w:rPr>
                <w:b/>
                <w:iCs/>
                <w:caps/>
                <w:lang w:eastAsia="nl-NL"/>
              </w:rPr>
            </w:pPr>
            <w:r>
              <w:rPr>
                <w:b/>
                <w:iCs/>
                <w:caps/>
                <w:lang w:eastAsia="nl-NL"/>
              </w:rPr>
              <w:t>x</w:t>
            </w:r>
          </w:p>
        </w:tc>
        <w:tc>
          <w:tcPr>
            <w:tcW w:w="398" w:type="dxa"/>
            <w:shd w:val="clear" w:color="auto" w:fill="F2F2F2" w:themeFill="background1" w:themeFillShade="F2"/>
            <w:noWrap/>
            <w:vAlign w:val="center"/>
            <w:hideMark/>
          </w:tcPr>
          <w:p w14:paraId="0C51DB8C"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3B603C5D"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75F87F98" w14:textId="0F998291"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5943D2D1" w14:textId="77777777" w:rsidR="00594B54" w:rsidRPr="003F23A1" w:rsidRDefault="00594B54" w:rsidP="00594B54">
            <w:pPr>
              <w:pStyle w:val="Tabel1"/>
              <w:rPr>
                <w:b/>
                <w:iCs/>
                <w:caps/>
                <w:lang w:eastAsia="nl-NL"/>
              </w:rPr>
            </w:pPr>
          </w:p>
        </w:tc>
      </w:tr>
      <w:tr w:rsidR="00594B54" w:rsidRPr="00AD4F9C" w14:paraId="77CD7A38" w14:textId="77777777" w:rsidTr="00464525">
        <w:trPr>
          <w:trHeight w:val="255"/>
        </w:trPr>
        <w:tc>
          <w:tcPr>
            <w:tcW w:w="4740" w:type="dxa"/>
            <w:shd w:val="clear" w:color="auto" w:fill="F2F2F2" w:themeFill="background1" w:themeFillShade="F2"/>
            <w:noWrap/>
            <w:vAlign w:val="center"/>
            <w:hideMark/>
          </w:tcPr>
          <w:p w14:paraId="62290C1C" w14:textId="77777777" w:rsidR="00594B54" w:rsidRPr="003F23A1" w:rsidRDefault="00594B54" w:rsidP="00594B54">
            <w:pPr>
              <w:pStyle w:val="Tabel1"/>
              <w:rPr>
                <w:i/>
                <w:lang w:eastAsia="nl-NL"/>
              </w:rPr>
            </w:pPr>
            <w:r w:rsidRPr="003F23A1">
              <w:rPr>
                <w:lang w:eastAsia="nl-NL"/>
              </w:rPr>
              <w:t>Accorderen van emissie</w:t>
            </w:r>
            <w:r>
              <w:rPr>
                <w:lang w:eastAsia="nl-NL"/>
              </w:rPr>
              <w:t>-</w:t>
            </w:r>
            <w:r w:rsidRPr="003F23A1">
              <w:rPr>
                <w:lang w:eastAsia="nl-NL"/>
              </w:rPr>
              <w:t>inventaris</w:t>
            </w:r>
          </w:p>
        </w:tc>
        <w:tc>
          <w:tcPr>
            <w:tcW w:w="992" w:type="dxa"/>
            <w:shd w:val="clear" w:color="auto" w:fill="F2F2F2" w:themeFill="background1" w:themeFillShade="F2"/>
            <w:noWrap/>
            <w:vAlign w:val="center"/>
            <w:hideMark/>
          </w:tcPr>
          <w:p w14:paraId="5BC27FD6"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shd w:val="clear" w:color="auto" w:fill="F2F2F2" w:themeFill="background1" w:themeFillShade="F2"/>
            <w:noWrap/>
            <w:vAlign w:val="center"/>
            <w:hideMark/>
          </w:tcPr>
          <w:p w14:paraId="4FAF23A3"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0CF6F777"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79803C23"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478FF57D"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78C9901A"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67AA3186"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073ADA18" w14:textId="24CAA412" w:rsidR="00594B54" w:rsidRPr="003F23A1" w:rsidRDefault="00594B54" w:rsidP="00594B54">
            <w:pPr>
              <w:pStyle w:val="Tabel1"/>
              <w:rPr>
                <w:b/>
                <w:iCs/>
                <w:caps/>
                <w:lang w:eastAsia="nl-NL"/>
              </w:rPr>
            </w:pPr>
            <w:r>
              <w:rPr>
                <w:b/>
                <w:iCs/>
                <w:caps/>
                <w:lang w:eastAsia="nl-NL"/>
              </w:rPr>
              <w:t>x</w:t>
            </w:r>
          </w:p>
        </w:tc>
      </w:tr>
      <w:tr w:rsidR="00594B54" w:rsidRPr="00AD4F9C" w14:paraId="3523DBB0" w14:textId="77777777" w:rsidTr="00464525">
        <w:trPr>
          <w:trHeight w:val="255"/>
        </w:trPr>
        <w:tc>
          <w:tcPr>
            <w:tcW w:w="4740" w:type="dxa"/>
            <w:shd w:val="clear" w:color="auto" w:fill="F2F2F2" w:themeFill="background1" w:themeFillShade="F2"/>
            <w:noWrap/>
            <w:vAlign w:val="center"/>
            <w:hideMark/>
          </w:tcPr>
          <w:p w14:paraId="20D6BCB1" w14:textId="77777777" w:rsidR="00594B54" w:rsidRPr="003F23A1" w:rsidRDefault="00594B54" w:rsidP="00594B54">
            <w:pPr>
              <w:pStyle w:val="Tabel1"/>
              <w:rPr>
                <w:i/>
                <w:lang w:eastAsia="nl-NL"/>
              </w:rPr>
            </w:pPr>
            <w:r w:rsidRPr="003F23A1">
              <w:rPr>
                <w:lang w:eastAsia="nl-NL"/>
              </w:rPr>
              <w:t>Opstellen emissie</w:t>
            </w:r>
            <w:r>
              <w:rPr>
                <w:lang w:eastAsia="nl-NL"/>
              </w:rPr>
              <w:t>-</w:t>
            </w:r>
            <w:r w:rsidRPr="003F23A1">
              <w:rPr>
                <w:lang w:eastAsia="nl-NL"/>
              </w:rPr>
              <w:t>inventaris rapport</w:t>
            </w:r>
          </w:p>
        </w:tc>
        <w:tc>
          <w:tcPr>
            <w:tcW w:w="992" w:type="dxa"/>
            <w:shd w:val="clear" w:color="auto" w:fill="F2F2F2" w:themeFill="background1" w:themeFillShade="F2"/>
            <w:noWrap/>
            <w:vAlign w:val="center"/>
            <w:hideMark/>
          </w:tcPr>
          <w:p w14:paraId="6911A000" w14:textId="77777777" w:rsidR="00594B54" w:rsidRPr="003F23A1" w:rsidRDefault="00594B54" w:rsidP="00594B54">
            <w:pPr>
              <w:pStyle w:val="Tabel1"/>
              <w:jc w:val="center"/>
              <w:rPr>
                <w:i/>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hideMark/>
          </w:tcPr>
          <w:p w14:paraId="643407B3"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3B1846DA"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2D62F775"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48BC0A50"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70E46B7D"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05FC7EBE" w14:textId="36A268C1" w:rsidR="00594B54" w:rsidRPr="003F23A1" w:rsidRDefault="00594B54" w:rsidP="00594B54">
            <w:pPr>
              <w:pStyle w:val="Tabel1"/>
              <w:rPr>
                <w:b/>
                <w:iCs/>
                <w:caps/>
                <w:lang w:eastAsia="nl-NL"/>
              </w:rPr>
            </w:pPr>
            <w:r>
              <w:rPr>
                <w:b/>
                <w:iCs/>
                <w:caps/>
                <w:lang w:eastAsia="nl-NL"/>
              </w:rPr>
              <w:t>x</w:t>
            </w:r>
          </w:p>
        </w:tc>
        <w:tc>
          <w:tcPr>
            <w:tcW w:w="427" w:type="dxa"/>
            <w:shd w:val="clear" w:color="auto" w:fill="F2F2F2" w:themeFill="background1" w:themeFillShade="F2"/>
            <w:noWrap/>
            <w:vAlign w:val="center"/>
            <w:hideMark/>
          </w:tcPr>
          <w:p w14:paraId="4296FAE4" w14:textId="77777777" w:rsidR="00594B54" w:rsidRPr="003F23A1" w:rsidRDefault="00594B54" w:rsidP="00594B54">
            <w:pPr>
              <w:pStyle w:val="Tabel1"/>
              <w:rPr>
                <w:b/>
                <w:iCs/>
                <w:caps/>
                <w:lang w:eastAsia="nl-NL"/>
              </w:rPr>
            </w:pPr>
          </w:p>
        </w:tc>
      </w:tr>
      <w:tr w:rsidR="00594B54" w:rsidRPr="00AD4F9C" w14:paraId="10595D47" w14:textId="77777777" w:rsidTr="00464525">
        <w:trPr>
          <w:trHeight w:val="255"/>
        </w:trPr>
        <w:tc>
          <w:tcPr>
            <w:tcW w:w="4740" w:type="dxa"/>
            <w:tcBorders>
              <w:bottom w:val="single" w:sz="36" w:space="0" w:color="FFFFFF" w:themeColor="background1"/>
            </w:tcBorders>
            <w:shd w:val="clear" w:color="auto" w:fill="F2F2F2" w:themeFill="background1" w:themeFillShade="F2"/>
            <w:noWrap/>
            <w:vAlign w:val="center"/>
            <w:hideMark/>
          </w:tcPr>
          <w:p w14:paraId="3BAFC721" w14:textId="77777777" w:rsidR="00594B54" w:rsidRPr="003F23A1" w:rsidRDefault="00594B54" w:rsidP="00594B54">
            <w:pPr>
              <w:pStyle w:val="Tabel1"/>
              <w:rPr>
                <w:i/>
                <w:lang w:eastAsia="nl-NL"/>
              </w:rPr>
            </w:pPr>
            <w:r w:rsidRPr="003F23A1">
              <w:rPr>
                <w:lang w:eastAsia="nl-NL"/>
              </w:rPr>
              <w:t>Evaluatie op inzicht: energie-beoordeling</w:t>
            </w:r>
          </w:p>
        </w:tc>
        <w:tc>
          <w:tcPr>
            <w:tcW w:w="992" w:type="dxa"/>
            <w:tcBorders>
              <w:bottom w:val="single" w:sz="36" w:space="0" w:color="FFFFFF" w:themeColor="background1"/>
            </w:tcBorders>
            <w:shd w:val="clear" w:color="auto" w:fill="F2F2F2" w:themeFill="background1" w:themeFillShade="F2"/>
            <w:noWrap/>
            <w:vAlign w:val="center"/>
            <w:hideMark/>
          </w:tcPr>
          <w:p w14:paraId="61770ECF" w14:textId="77777777" w:rsidR="00594B54" w:rsidRPr="003F23A1" w:rsidRDefault="00594B54" w:rsidP="00594B54">
            <w:pPr>
              <w:pStyle w:val="Tabel1"/>
              <w:jc w:val="center"/>
              <w:rPr>
                <w:i/>
                <w:lang w:eastAsia="nl-NL"/>
              </w:rPr>
            </w:pPr>
            <w:proofErr w:type="spellStart"/>
            <w:proofErr w:type="gramStart"/>
            <w:r w:rsidRPr="003F23A1">
              <w:rPr>
                <w:lang w:eastAsia="nl-NL"/>
              </w:rPr>
              <w:t>t</w:t>
            </w:r>
            <w:proofErr w:type="gramEnd"/>
            <w:r w:rsidRPr="003F23A1">
              <w:rPr>
                <w:lang w:eastAsia="nl-NL"/>
              </w:rPr>
              <w:t>+v</w:t>
            </w:r>
            <w:proofErr w:type="spellEnd"/>
          </w:p>
        </w:tc>
        <w:tc>
          <w:tcPr>
            <w:tcW w:w="1308" w:type="dxa"/>
            <w:tcBorders>
              <w:bottom w:val="single" w:sz="36" w:space="0" w:color="FFFFFF" w:themeColor="background1"/>
            </w:tcBorders>
            <w:shd w:val="clear" w:color="auto" w:fill="F2F2F2" w:themeFill="background1" w:themeFillShade="F2"/>
            <w:noWrap/>
            <w:vAlign w:val="center"/>
            <w:hideMark/>
          </w:tcPr>
          <w:p w14:paraId="2F800287"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tcBorders>
              <w:bottom w:val="single" w:sz="36" w:space="0" w:color="FFFFFF" w:themeColor="background1"/>
            </w:tcBorders>
            <w:shd w:val="clear" w:color="auto" w:fill="F2F2F2" w:themeFill="background1" w:themeFillShade="F2"/>
            <w:noWrap/>
            <w:vAlign w:val="center"/>
            <w:hideMark/>
          </w:tcPr>
          <w:p w14:paraId="5CEDBB06" w14:textId="15E0028C" w:rsidR="00594B54" w:rsidRPr="003F23A1" w:rsidRDefault="00594B54" w:rsidP="00594B54">
            <w:pPr>
              <w:pStyle w:val="Tabel1"/>
              <w:rPr>
                <w:b/>
                <w:iCs/>
                <w:caps/>
                <w:lang w:eastAsia="nl-NL"/>
              </w:rPr>
            </w:pPr>
            <w:r>
              <w:rPr>
                <w:b/>
                <w:iCs/>
                <w:caps/>
                <w:lang w:eastAsia="nl-NL"/>
              </w:rPr>
              <w:t>x</w:t>
            </w:r>
          </w:p>
        </w:tc>
        <w:tc>
          <w:tcPr>
            <w:tcW w:w="396" w:type="dxa"/>
            <w:tcBorders>
              <w:bottom w:val="single" w:sz="36" w:space="0" w:color="FFFFFF" w:themeColor="background1"/>
            </w:tcBorders>
            <w:shd w:val="clear" w:color="auto" w:fill="F2F2F2" w:themeFill="background1" w:themeFillShade="F2"/>
            <w:noWrap/>
            <w:vAlign w:val="center"/>
            <w:hideMark/>
          </w:tcPr>
          <w:p w14:paraId="272CC80C" w14:textId="4DCE7ED0" w:rsidR="00594B54" w:rsidRPr="003F23A1" w:rsidRDefault="00594B54" w:rsidP="00594B54">
            <w:pPr>
              <w:pStyle w:val="Tabel1"/>
              <w:rPr>
                <w:b/>
                <w:iCs/>
                <w:caps/>
                <w:lang w:eastAsia="nl-NL"/>
              </w:rPr>
            </w:pPr>
            <w:r>
              <w:rPr>
                <w:b/>
                <w:iCs/>
                <w:caps/>
                <w:lang w:eastAsia="nl-NL"/>
              </w:rPr>
              <w:t>x</w:t>
            </w:r>
          </w:p>
        </w:tc>
        <w:tc>
          <w:tcPr>
            <w:tcW w:w="398" w:type="dxa"/>
            <w:tcBorders>
              <w:bottom w:val="single" w:sz="36" w:space="0" w:color="FFFFFF" w:themeColor="background1"/>
            </w:tcBorders>
            <w:shd w:val="clear" w:color="auto" w:fill="F2F2F2" w:themeFill="background1" w:themeFillShade="F2"/>
            <w:noWrap/>
            <w:vAlign w:val="center"/>
            <w:hideMark/>
          </w:tcPr>
          <w:p w14:paraId="7C03394A"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22B9D049"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4D78327F" w14:textId="266F4613" w:rsidR="00594B54" w:rsidRPr="003F23A1" w:rsidRDefault="00594B54" w:rsidP="00594B54">
            <w:pPr>
              <w:pStyle w:val="Tabel1"/>
              <w:rPr>
                <w:b/>
                <w:iCs/>
                <w:caps/>
                <w:lang w:eastAsia="nl-NL"/>
              </w:rPr>
            </w:pPr>
            <w:r>
              <w:rPr>
                <w:b/>
                <w:iCs/>
                <w:caps/>
                <w:lang w:eastAsia="nl-NL"/>
              </w:rPr>
              <w:t>x</w:t>
            </w:r>
          </w:p>
        </w:tc>
        <w:tc>
          <w:tcPr>
            <w:tcW w:w="427" w:type="dxa"/>
            <w:tcBorders>
              <w:bottom w:val="single" w:sz="36" w:space="0" w:color="FFFFFF" w:themeColor="background1"/>
            </w:tcBorders>
            <w:shd w:val="clear" w:color="auto" w:fill="F2F2F2" w:themeFill="background1" w:themeFillShade="F2"/>
            <w:noWrap/>
            <w:vAlign w:val="center"/>
            <w:hideMark/>
          </w:tcPr>
          <w:p w14:paraId="173611E6" w14:textId="77777777" w:rsidR="00594B54" w:rsidRPr="003F23A1" w:rsidRDefault="00594B54" w:rsidP="00594B54">
            <w:pPr>
              <w:pStyle w:val="Tabel1"/>
              <w:rPr>
                <w:b/>
                <w:iCs/>
                <w:caps/>
                <w:lang w:eastAsia="nl-NL"/>
              </w:rPr>
            </w:pPr>
          </w:p>
        </w:tc>
      </w:tr>
      <w:tr w:rsidR="00594B54" w:rsidRPr="00DC7FA8" w14:paraId="0D3E4393" w14:textId="77777777" w:rsidTr="00464525">
        <w:trPr>
          <w:trHeight w:val="255"/>
        </w:trPr>
        <w:tc>
          <w:tcPr>
            <w:tcW w:w="4740" w:type="dxa"/>
            <w:tcBorders>
              <w:top w:val="single" w:sz="36" w:space="0" w:color="FFFFFF" w:themeColor="background1"/>
              <w:right w:val="nil"/>
            </w:tcBorders>
            <w:shd w:val="clear" w:color="auto" w:fill="D9D9D9" w:themeFill="background1" w:themeFillShade="D9"/>
            <w:noWrap/>
            <w:vAlign w:val="center"/>
          </w:tcPr>
          <w:p w14:paraId="4F5C3386" w14:textId="77777777" w:rsidR="00594B54" w:rsidRPr="00DC7FA8" w:rsidRDefault="00594B54" w:rsidP="00594B54">
            <w:pPr>
              <w:pStyle w:val="Tabel1"/>
              <w:rPr>
                <w:b/>
                <w:bCs w:val="0"/>
                <w:iCs/>
                <w:sz w:val="19"/>
                <w:szCs w:val="19"/>
                <w:lang w:eastAsia="nl-NL"/>
              </w:rPr>
            </w:pPr>
            <w:r w:rsidRPr="00DC7FA8">
              <w:rPr>
                <w:b/>
                <w:bCs w:val="0"/>
                <w:iCs/>
                <w:sz w:val="19"/>
                <w:szCs w:val="19"/>
                <w:lang w:eastAsia="nl-NL"/>
              </w:rPr>
              <w:t>REDUCTIE</w:t>
            </w:r>
          </w:p>
        </w:tc>
        <w:tc>
          <w:tcPr>
            <w:tcW w:w="992"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1F318781" w14:textId="77777777" w:rsidR="00594B54" w:rsidRPr="00DC7FA8" w:rsidRDefault="00594B54" w:rsidP="00594B54">
            <w:pPr>
              <w:pStyle w:val="Tabel1"/>
              <w:jc w:val="center"/>
              <w:rPr>
                <w:i/>
                <w:sz w:val="19"/>
                <w:szCs w:val="19"/>
                <w:lang w:eastAsia="nl-NL"/>
              </w:rPr>
            </w:pPr>
          </w:p>
        </w:tc>
        <w:tc>
          <w:tcPr>
            <w:tcW w:w="130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4A2821F3" w14:textId="77777777" w:rsidR="00594B54" w:rsidRPr="00DC7FA8" w:rsidRDefault="00594B54" w:rsidP="00594B54">
            <w:pPr>
              <w:pStyle w:val="Tabel1"/>
              <w:rPr>
                <w:i/>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00AB4910" w14:textId="77777777" w:rsidR="00594B54" w:rsidRPr="00DC7FA8" w:rsidRDefault="00594B54" w:rsidP="00594B54">
            <w:pPr>
              <w:pStyle w:val="Tabel1"/>
              <w:rPr>
                <w:b/>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461E9FDD" w14:textId="77777777" w:rsidR="00594B54" w:rsidRPr="00DC7FA8" w:rsidRDefault="00594B54" w:rsidP="00594B54">
            <w:pPr>
              <w:pStyle w:val="Tabel1"/>
              <w:rPr>
                <w:b/>
                <w:caps/>
                <w:sz w:val="19"/>
                <w:szCs w:val="19"/>
                <w:lang w:eastAsia="nl-NL"/>
              </w:rPr>
            </w:pPr>
          </w:p>
        </w:tc>
        <w:tc>
          <w:tcPr>
            <w:tcW w:w="39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FE7ABD8" w14:textId="77777777" w:rsidR="00594B54" w:rsidRPr="00DC7FA8" w:rsidRDefault="00594B54" w:rsidP="00594B54">
            <w:pPr>
              <w:pStyle w:val="Tabel1"/>
              <w:rPr>
                <w:b/>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5B83225" w14:textId="77777777" w:rsidR="00594B54" w:rsidRPr="00DC7FA8" w:rsidRDefault="00594B54" w:rsidP="00594B54">
            <w:pPr>
              <w:pStyle w:val="Tabel1"/>
              <w:rPr>
                <w:b/>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56688384" w14:textId="77777777" w:rsidR="00594B54" w:rsidRPr="00DC7FA8" w:rsidRDefault="00594B54" w:rsidP="00594B54">
            <w:pPr>
              <w:pStyle w:val="Tabel1"/>
              <w:rPr>
                <w:b/>
                <w:caps/>
                <w:sz w:val="19"/>
                <w:szCs w:val="19"/>
                <w:lang w:eastAsia="nl-NL"/>
              </w:rPr>
            </w:pPr>
          </w:p>
        </w:tc>
        <w:tc>
          <w:tcPr>
            <w:tcW w:w="427" w:type="dxa"/>
            <w:tcBorders>
              <w:top w:val="single" w:sz="36" w:space="0" w:color="FFFFFF" w:themeColor="background1"/>
              <w:left w:val="nil"/>
              <w:bottom w:val="single" w:sz="36" w:space="0" w:color="FFFFFF" w:themeColor="background1"/>
            </w:tcBorders>
            <w:shd w:val="clear" w:color="auto" w:fill="D9D9D9" w:themeFill="background1" w:themeFillShade="D9"/>
            <w:noWrap/>
            <w:vAlign w:val="center"/>
            <w:hideMark/>
          </w:tcPr>
          <w:p w14:paraId="028A4323" w14:textId="77777777" w:rsidR="00594B54" w:rsidRPr="00DC7FA8" w:rsidRDefault="00594B54" w:rsidP="00594B54">
            <w:pPr>
              <w:pStyle w:val="Tabel1"/>
              <w:rPr>
                <w:b/>
                <w:caps/>
                <w:sz w:val="19"/>
                <w:szCs w:val="19"/>
                <w:lang w:eastAsia="nl-NL"/>
              </w:rPr>
            </w:pPr>
          </w:p>
        </w:tc>
      </w:tr>
      <w:tr w:rsidR="00594B54" w:rsidRPr="00AD4F9C" w14:paraId="79790F6F" w14:textId="77777777" w:rsidTr="00464525">
        <w:trPr>
          <w:trHeight w:val="255"/>
        </w:trPr>
        <w:tc>
          <w:tcPr>
            <w:tcW w:w="4740" w:type="dxa"/>
            <w:tcBorders>
              <w:top w:val="single" w:sz="36" w:space="0" w:color="FFFFFF" w:themeColor="background1"/>
            </w:tcBorders>
            <w:shd w:val="clear" w:color="auto" w:fill="F2F2F2" w:themeFill="background1" w:themeFillShade="F2"/>
            <w:noWrap/>
            <w:vAlign w:val="center"/>
          </w:tcPr>
          <w:p w14:paraId="28B3182D" w14:textId="77777777" w:rsidR="00594B54" w:rsidRPr="003F23A1" w:rsidRDefault="00594B54" w:rsidP="00594B54">
            <w:pPr>
              <w:pStyle w:val="Tabel1"/>
              <w:rPr>
                <w:lang w:eastAsia="nl-NL"/>
              </w:rPr>
            </w:pPr>
            <w:r w:rsidRPr="003F23A1">
              <w:rPr>
                <w:lang w:eastAsia="nl-NL"/>
              </w:rPr>
              <w:t>Uitvoeren onderzoek naar energiereductie</w:t>
            </w:r>
          </w:p>
        </w:tc>
        <w:tc>
          <w:tcPr>
            <w:tcW w:w="992" w:type="dxa"/>
            <w:tcBorders>
              <w:top w:val="single" w:sz="36" w:space="0" w:color="FFFFFF" w:themeColor="background1"/>
            </w:tcBorders>
            <w:shd w:val="clear" w:color="auto" w:fill="F2F2F2" w:themeFill="background1" w:themeFillShade="F2"/>
            <w:noWrap/>
            <w:vAlign w:val="center"/>
          </w:tcPr>
          <w:p w14:paraId="79B3428A" w14:textId="77777777" w:rsidR="00594B54" w:rsidRPr="003F23A1" w:rsidRDefault="00594B54" w:rsidP="00594B54">
            <w:pPr>
              <w:pStyle w:val="Tabel1"/>
              <w:jc w:val="center"/>
              <w:rPr>
                <w:lang w:eastAsia="nl-NL"/>
              </w:rPr>
            </w:pPr>
            <w:proofErr w:type="spellStart"/>
            <w:proofErr w:type="gramStart"/>
            <w:r w:rsidRPr="003F23A1">
              <w:rPr>
                <w:lang w:eastAsia="nl-NL"/>
              </w:rPr>
              <w:t>t</w:t>
            </w:r>
            <w:proofErr w:type="gramEnd"/>
            <w:r w:rsidRPr="003F23A1">
              <w:rPr>
                <w:lang w:eastAsia="nl-NL"/>
              </w:rPr>
              <w:t>+v</w:t>
            </w:r>
            <w:proofErr w:type="spellEnd"/>
          </w:p>
        </w:tc>
        <w:tc>
          <w:tcPr>
            <w:tcW w:w="1308" w:type="dxa"/>
            <w:tcBorders>
              <w:top w:val="single" w:sz="36" w:space="0" w:color="FFFFFF" w:themeColor="background1"/>
            </w:tcBorders>
            <w:shd w:val="clear" w:color="auto" w:fill="F2F2F2" w:themeFill="background1" w:themeFillShade="F2"/>
            <w:noWrap/>
            <w:vAlign w:val="center"/>
          </w:tcPr>
          <w:p w14:paraId="6D0C8EAB" w14:textId="77777777" w:rsidR="00594B54" w:rsidRPr="003F23A1" w:rsidRDefault="00594B54" w:rsidP="00594B54">
            <w:pPr>
              <w:pStyle w:val="Tabel1"/>
              <w:rPr>
                <w:lang w:eastAsia="nl-NL"/>
              </w:rPr>
            </w:pPr>
            <w:proofErr w:type="gramStart"/>
            <w:r w:rsidRPr="003F23A1">
              <w:rPr>
                <w:lang w:eastAsia="nl-NL"/>
              </w:rPr>
              <w:t>halfjaarlijks</w:t>
            </w:r>
            <w:proofErr w:type="gramEnd"/>
          </w:p>
        </w:tc>
        <w:tc>
          <w:tcPr>
            <w:tcW w:w="396" w:type="dxa"/>
            <w:tcBorders>
              <w:top w:val="single" w:sz="36" w:space="0" w:color="FFFFFF" w:themeColor="background1"/>
            </w:tcBorders>
            <w:shd w:val="clear" w:color="auto" w:fill="F2F2F2" w:themeFill="background1" w:themeFillShade="F2"/>
            <w:noWrap/>
            <w:vAlign w:val="center"/>
          </w:tcPr>
          <w:p w14:paraId="15CA3953" w14:textId="109A0D99" w:rsidR="00594B54" w:rsidRPr="003F23A1" w:rsidRDefault="00594B54" w:rsidP="00594B54">
            <w:pPr>
              <w:pStyle w:val="Tabel1"/>
              <w:rPr>
                <w:b/>
                <w:caps/>
                <w:lang w:eastAsia="nl-NL"/>
              </w:rPr>
            </w:pPr>
            <w:r>
              <w:rPr>
                <w:b/>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0A05DABB" w14:textId="77777777" w:rsidR="00594B54" w:rsidRPr="003F23A1" w:rsidRDefault="00594B54" w:rsidP="00594B54">
            <w:pPr>
              <w:pStyle w:val="Tabel1"/>
              <w:rPr>
                <w:b/>
                <w:caps/>
                <w:lang w:eastAsia="nl-NL"/>
              </w:rPr>
            </w:pPr>
          </w:p>
        </w:tc>
        <w:tc>
          <w:tcPr>
            <w:tcW w:w="398" w:type="dxa"/>
            <w:tcBorders>
              <w:top w:val="single" w:sz="36" w:space="0" w:color="FFFFFF" w:themeColor="background1"/>
            </w:tcBorders>
            <w:shd w:val="clear" w:color="auto" w:fill="F2F2F2" w:themeFill="background1" w:themeFillShade="F2"/>
            <w:noWrap/>
            <w:vAlign w:val="center"/>
          </w:tcPr>
          <w:p w14:paraId="1DA4E68B" w14:textId="05E3D61F" w:rsidR="00594B54" w:rsidRPr="003F23A1" w:rsidRDefault="00594B54" w:rsidP="00594B54">
            <w:pPr>
              <w:pStyle w:val="Tabel1"/>
              <w:rPr>
                <w:b/>
                <w:caps/>
                <w:lang w:eastAsia="nl-NL"/>
              </w:rPr>
            </w:pPr>
            <w:r>
              <w:rPr>
                <w:b/>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5A2D1539" w14:textId="77777777" w:rsidR="00594B54" w:rsidRPr="003F23A1" w:rsidRDefault="00594B54" w:rsidP="00594B54">
            <w:pPr>
              <w:pStyle w:val="Tabel1"/>
              <w:rPr>
                <w:b/>
                <w:caps/>
                <w:lang w:eastAsia="nl-NL"/>
              </w:rPr>
            </w:pPr>
          </w:p>
        </w:tc>
        <w:tc>
          <w:tcPr>
            <w:tcW w:w="396" w:type="dxa"/>
            <w:tcBorders>
              <w:top w:val="single" w:sz="36" w:space="0" w:color="FFFFFF" w:themeColor="background1"/>
            </w:tcBorders>
            <w:shd w:val="clear" w:color="auto" w:fill="F2F2F2" w:themeFill="background1" w:themeFillShade="F2"/>
            <w:noWrap/>
            <w:vAlign w:val="center"/>
          </w:tcPr>
          <w:p w14:paraId="0E94046D" w14:textId="77777777" w:rsidR="00594B54" w:rsidRPr="003F23A1" w:rsidRDefault="00594B54" w:rsidP="00594B54">
            <w:pPr>
              <w:pStyle w:val="Tabel1"/>
              <w:rPr>
                <w:b/>
                <w:caps/>
                <w:lang w:eastAsia="nl-NL"/>
              </w:rPr>
            </w:pPr>
          </w:p>
        </w:tc>
        <w:tc>
          <w:tcPr>
            <w:tcW w:w="427" w:type="dxa"/>
            <w:tcBorders>
              <w:top w:val="single" w:sz="36" w:space="0" w:color="FFFFFF" w:themeColor="background1"/>
            </w:tcBorders>
            <w:shd w:val="clear" w:color="auto" w:fill="F2F2F2" w:themeFill="background1" w:themeFillShade="F2"/>
            <w:noWrap/>
            <w:vAlign w:val="center"/>
          </w:tcPr>
          <w:p w14:paraId="5F7A7F78" w14:textId="77777777" w:rsidR="00594B54" w:rsidRPr="003F23A1" w:rsidRDefault="00594B54" w:rsidP="00594B54">
            <w:pPr>
              <w:pStyle w:val="Tabel1"/>
              <w:rPr>
                <w:b/>
                <w:caps/>
                <w:lang w:eastAsia="nl-NL"/>
              </w:rPr>
            </w:pPr>
          </w:p>
        </w:tc>
      </w:tr>
      <w:tr w:rsidR="00594B54" w:rsidRPr="00AD4F9C" w14:paraId="78EE0FEA" w14:textId="77777777" w:rsidTr="00464525">
        <w:trPr>
          <w:trHeight w:val="255"/>
        </w:trPr>
        <w:tc>
          <w:tcPr>
            <w:tcW w:w="4740" w:type="dxa"/>
            <w:shd w:val="clear" w:color="auto" w:fill="F2F2F2" w:themeFill="background1" w:themeFillShade="F2"/>
            <w:noWrap/>
            <w:vAlign w:val="center"/>
            <w:hideMark/>
          </w:tcPr>
          <w:p w14:paraId="3452044B" w14:textId="77777777" w:rsidR="00594B54" w:rsidRPr="003F23A1" w:rsidRDefault="00594B54" w:rsidP="00594B54">
            <w:pPr>
              <w:pStyle w:val="Tabel1"/>
              <w:rPr>
                <w:i/>
                <w:lang w:eastAsia="nl-NL"/>
              </w:rPr>
            </w:pPr>
            <w:r w:rsidRPr="003F23A1">
              <w:rPr>
                <w:lang w:eastAsia="nl-NL"/>
              </w:rPr>
              <w:t>Bepalen CO</w:t>
            </w:r>
            <w:r w:rsidRPr="003F23A1">
              <w:rPr>
                <w:rFonts w:ascii="Cambria Math" w:hAnsi="Cambria Math" w:cs="Cambria Math"/>
                <w:lang w:eastAsia="nl-NL"/>
              </w:rPr>
              <w:t>₂</w:t>
            </w:r>
            <w:r w:rsidRPr="003F23A1">
              <w:rPr>
                <w:lang w:eastAsia="nl-NL"/>
              </w:rPr>
              <w:t>-reductiemaatregelen</w:t>
            </w:r>
          </w:p>
        </w:tc>
        <w:tc>
          <w:tcPr>
            <w:tcW w:w="992" w:type="dxa"/>
            <w:shd w:val="clear" w:color="auto" w:fill="F2F2F2" w:themeFill="background1" w:themeFillShade="F2"/>
            <w:noWrap/>
            <w:vAlign w:val="center"/>
            <w:hideMark/>
          </w:tcPr>
          <w:p w14:paraId="497B8B89" w14:textId="77777777" w:rsidR="00594B54" w:rsidRPr="003F23A1" w:rsidRDefault="00594B54" w:rsidP="00594B54">
            <w:pPr>
              <w:pStyle w:val="Tabel1"/>
              <w:jc w:val="center"/>
              <w:rPr>
                <w:i/>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hideMark/>
          </w:tcPr>
          <w:p w14:paraId="23A4DBE4"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06947A7F"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092C0440" w14:textId="77777777" w:rsidR="00594B54" w:rsidRPr="003F23A1" w:rsidRDefault="00594B54" w:rsidP="00594B54">
            <w:pPr>
              <w:pStyle w:val="Tabel1"/>
              <w:rPr>
                <w:b/>
                <w:caps/>
                <w:lang w:eastAsia="nl-NL"/>
              </w:rPr>
            </w:pPr>
          </w:p>
        </w:tc>
        <w:tc>
          <w:tcPr>
            <w:tcW w:w="398" w:type="dxa"/>
            <w:shd w:val="clear" w:color="auto" w:fill="F2F2F2" w:themeFill="background1" w:themeFillShade="F2"/>
            <w:noWrap/>
            <w:vAlign w:val="center"/>
            <w:hideMark/>
          </w:tcPr>
          <w:p w14:paraId="78ABC1DF" w14:textId="0108721D" w:rsidR="00594B54" w:rsidRPr="003F23A1" w:rsidRDefault="00594B54" w:rsidP="00594B54">
            <w:pPr>
              <w:pStyle w:val="Tabel1"/>
              <w:rPr>
                <w:b/>
                <w:caps/>
                <w:lang w:eastAsia="nl-NL"/>
              </w:rPr>
            </w:pPr>
            <w:r>
              <w:rPr>
                <w:b/>
                <w:caps/>
                <w:lang w:eastAsia="nl-NL"/>
              </w:rPr>
              <w:t>x</w:t>
            </w:r>
          </w:p>
        </w:tc>
        <w:tc>
          <w:tcPr>
            <w:tcW w:w="396" w:type="dxa"/>
            <w:shd w:val="clear" w:color="auto" w:fill="F2F2F2" w:themeFill="background1" w:themeFillShade="F2"/>
            <w:noWrap/>
            <w:vAlign w:val="center"/>
            <w:hideMark/>
          </w:tcPr>
          <w:p w14:paraId="703971CF"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66CFFE52" w14:textId="77777777" w:rsidR="00594B54" w:rsidRPr="003F23A1" w:rsidRDefault="00594B54" w:rsidP="00594B54">
            <w:pPr>
              <w:pStyle w:val="Tabel1"/>
              <w:rPr>
                <w:b/>
                <w:caps/>
                <w:lang w:eastAsia="nl-NL"/>
              </w:rPr>
            </w:pPr>
          </w:p>
        </w:tc>
        <w:tc>
          <w:tcPr>
            <w:tcW w:w="427" w:type="dxa"/>
            <w:shd w:val="clear" w:color="auto" w:fill="F2F2F2" w:themeFill="background1" w:themeFillShade="F2"/>
            <w:noWrap/>
            <w:vAlign w:val="center"/>
            <w:hideMark/>
          </w:tcPr>
          <w:p w14:paraId="545C6DD3" w14:textId="125C1C8F" w:rsidR="00594B54" w:rsidRPr="003F23A1" w:rsidRDefault="00594B54" w:rsidP="00594B54">
            <w:pPr>
              <w:pStyle w:val="Tabel1"/>
              <w:rPr>
                <w:b/>
                <w:caps/>
                <w:lang w:eastAsia="nl-NL"/>
              </w:rPr>
            </w:pPr>
          </w:p>
        </w:tc>
      </w:tr>
      <w:tr w:rsidR="00594B54" w:rsidRPr="00AD4F9C" w14:paraId="197BE677" w14:textId="77777777" w:rsidTr="00464525">
        <w:trPr>
          <w:trHeight w:val="255"/>
        </w:trPr>
        <w:tc>
          <w:tcPr>
            <w:tcW w:w="4740" w:type="dxa"/>
            <w:shd w:val="clear" w:color="auto" w:fill="F2F2F2" w:themeFill="background1" w:themeFillShade="F2"/>
            <w:noWrap/>
            <w:vAlign w:val="center"/>
            <w:hideMark/>
          </w:tcPr>
          <w:p w14:paraId="5FE58329" w14:textId="77777777" w:rsidR="00594B54" w:rsidRPr="003F23A1" w:rsidRDefault="00594B54" w:rsidP="00594B54">
            <w:pPr>
              <w:pStyle w:val="Tabel1"/>
              <w:rPr>
                <w:i/>
                <w:lang w:eastAsia="nl-NL"/>
              </w:rPr>
            </w:pPr>
            <w:r w:rsidRPr="003F23A1">
              <w:rPr>
                <w:lang w:eastAsia="nl-NL"/>
              </w:rPr>
              <w:t>Bepalen CO</w:t>
            </w:r>
            <w:r w:rsidRPr="003F23A1">
              <w:rPr>
                <w:rFonts w:ascii="Cambria Math" w:hAnsi="Cambria Math" w:cs="Cambria Math"/>
                <w:lang w:eastAsia="nl-NL"/>
              </w:rPr>
              <w:t>₂</w:t>
            </w:r>
            <w:r w:rsidRPr="003F23A1">
              <w:rPr>
                <w:lang w:eastAsia="nl-NL"/>
              </w:rPr>
              <w:t>-reductiedoelstellingen</w:t>
            </w:r>
          </w:p>
        </w:tc>
        <w:tc>
          <w:tcPr>
            <w:tcW w:w="992" w:type="dxa"/>
            <w:shd w:val="clear" w:color="auto" w:fill="F2F2F2" w:themeFill="background1" w:themeFillShade="F2"/>
            <w:noWrap/>
            <w:vAlign w:val="center"/>
            <w:hideMark/>
          </w:tcPr>
          <w:p w14:paraId="02E59F2E" w14:textId="77777777" w:rsidR="00594B54" w:rsidRPr="003F23A1" w:rsidRDefault="00594B54" w:rsidP="00594B54">
            <w:pPr>
              <w:pStyle w:val="Tabel1"/>
              <w:jc w:val="center"/>
              <w:rPr>
                <w:i/>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hideMark/>
          </w:tcPr>
          <w:p w14:paraId="3E184EAD"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458F07B6" w14:textId="29BB8735" w:rsidR="00594B54" w:rsidRPr="003F23A1" w:rsidRDefault="00594B54" w:rsidP="00594B54">
            <w:pPr>
              <w:pStyle w:val="Tabel1"/>
              <w:rPr>
                <w:b/>
                <w:caps/>
                <w:lang w:eastAsia="nl-NL"/>
              </w:rPr>
            </w:pPr>
            <w:r>
              <w:rPr>
                <w:b/>
                <w:caps/>
                <w:lang w:eastAsia="nl-NL"/>
              </w:rPr>
              <w:t>x</w:t>
            </w:r>
          </w:p>
        </w:tc>
        <w:tc>
          <w:tcPr>
            <w:tcW w:w="396" w:type="dxa"/>
            <w:shd w:val="clear" w:color="auto" w:fill="F2F2F2" w:themeFill="background1" w:themeFillShade="F2"/>
            <w:noWrap/>
            <w:vAlign w:val="center"/>
            <w:hideMark/>
          </w:tcPr>
          <w:p w14:paraId="1B2798D3" w14:textId="77777777" w:rsidR="00594B54" w:rsidRPr="003F23A1" w:rsidRDefault="00594B54" w:rsidP="00594B54">
            <w:pPr>
              <w:pStyle w:val="Tabel1"/>
              <w:rPr>
                <w:b/>
                <w:caps/>
                <w:lang w:eastAsia="nl-NL"/>
              </w:rPr>
            </w:pPr>
          </w:p>
        </w:tc>
        <w:tc>
          <w:tcPr>
            <w:tcW w:w="398" w:type="dxa"/>
            <w:shd w:val="clear" w:color="auto" w:fill="F2F2F2" w:themeFill="background1" w:themeFillShade="F2"/>
            <w:noWrap/>
            <w:vAlign w:val="center"/>
            <w:hideMark/>
          </w:tcPr>
          <w:p w14:paraId="591EA9F9" w14:textId="72C05271" w:rsidR="00594B54" w:rsidRPr="003F23A1" w:rsidRDefault="00594B54" w:rsidP="00594B54">
            <w:pPr>
              <w:pStyle w:val="Tabel1"/>
              <w:rPr>
                <w:b/>
                <w:caps/>
                <w:lang w:eastAsia="nl-NL"/>
              </w:rPr>
            </w:pPr>
            <w:r>
              <w:rPr>
                <w:b/>
                <w:caps/>
                <w:lang w:eastAsia="nl-NL"/>
              </w:rPr>
              <w:t>x</w:t>
            </w:r>
          </w:p>
        </w:tc>
        <w:tc>
          <w:tcPr>
            <w:tcW w:w="396" w:type="dxa"/>
            <w:shd w:val="clear" w:color="auto" w:fill="F2F2F2" w:themeFill="background1" w:themeFillShade="F2"/>
            <w:noWrap/>
            <w:vAlign w:val="center"/>
            <w:hideMark/>
          </w:tcPr>
          <w:p w14:paraId="086B8EB3"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214E2951" w14:textId="5727B79B" w:rsidR="00594B54" w:rsidRPr="003F23A1" w:rsidRDefault="00594B54" w:rsidP="00594B54">
            <w:pPr>
              <w:pStyle w:val="Tabel1"/>
              <w:rPr>
                <w:b/>
                <w:caps/>
                <w:lang w:eastAsia="nl-NL"/>
              </w:rPr>
            </w:pPr>
            <w:r>
              <w:rPr>
                <w:b/>
                <w:caps/>
                <w:lang w:eastAsia="nl-NL"/>
              </w:rPr>
              <w:t>x</w:t>
            </w:r>
          </w:p>
        </w:tc>
        <w:tc>
          <w:tcPr>
            <w:tcW w:w="427" w:type="dxa"/>
            <w:shd w:val="clear" w:color="auto" w:fill="F2F2F2" w:themeFill="background1" w:themeFillShade="F2"/>
            <w:noWrap/>
            <w:vAlign w:val="center"/>
            <w:hideMark/>
          </w:tcPr>
          <w:p w14:paraId="4E93DC6B" w14:textId="77777777" w:rsidR="00594B54" w:rsidRPr="003F23A1" w:rsidRDefault="00594B54" w:rsidP="00594B54">
            <w:pPr>
              <w:pStyle w:val="Tabel1"/>
              <w:rPr>
                <w:b/>
                <w:caps/>
                <w:lang w:eastAsia="nl-NL"/>
              </w:rPr>
            </w:pPr>
          </w:p>
        </w:tc>
      </w:tr>
      <w:tr w:rsidR="00594B54" w:rsidRPr="00AD4F9C" w14:paraId="36470C82" w14:textId="77777777" w:rsidTr="00464525">
        <w:trPr>
          <w:trHeight w:val="255"/>
        </w:trPr>
        <w:tc>
          <w:tcPr>
            <w:tcW w:w="4740" w:type="dxa"/>
            <w:shd w:val="clear" w:color="auto" w:fill="F2F2F2" w:themeFill="background1" w:themeFillShade="F2"/>
            <w:noWrap/>
            <w:vAlign w:val="center"/>
            <w:hideMark/>
          </w:tcPr>
          <w:p w14:paraId="414524CB" w14:textId="77777777" w:rsidR="00594B54" w:rsidRPr="003F23A1" w:rsidRDefault="00594B54" w:rsidP="00594B54">
            <w:pPr>
              <w:pStyle w:val="Tabel1"/>
              <w:rPr>
                <w:i/>
                <w:lang w:eastAsia="nl-NL"/>
              </w:rPr>
            </w:pPr>
            <w:r w:rsidRPr="003F23A1">
              <w:rPr>
                <w:lang w:eastAsia="nl-NL"/>
              </w:rPr>
              <w:t>Accorderen van doelstellingen</w:t>
            </w:r>
          </w:p>
        </w:tc>
        <w:tc>
          <w:tcPr>
            <w:tcW w:w="992" w:type="dxa"/>
            <w:shd w:val="clear" w:color="auto" w:fill="F2F2F2" w:themeFill="background1" w:themeFillShade="F2"/>
            <w:noWrap/>
            <w:vAlign w:val="center"/>
            <w:hideMark/>
          </w:tcPr>
          <w:p w14:paraId="14A1571E"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shd w:val="clear" w:color="auto" w:fill="F2F2F2" w:themeFill="background1" w:themeFillShade="F2"/>
            <w:noWrap/>
            <w:vAlign w:val="center"/>
            <w:hideMark/>
          </w:tcPr>
          <w:p w14:paraId="0C97C56F"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357DFB42"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3D1CD4D7" w14:textId="77777777" w:rsidR="00594B54" w:rsidRPr="003F23A1" w:rsidRDefault="00594B54" w:rsidP="00594B54">
            <w:pPr>
              <w:pStyle w:val="Tabel1"/>
              <w:rPr>
                <w:b/>
                <w:caps/>
                <w:lang w:eastAsia="nl-NL"/>
              </w:rPr>
            </w:pPr>
          </w:p>
        </w:tc>
        <w:tc>
          <w:tcPr>
            <w:tcW w:w="398" w:type="dxa"/>
            <w:shd w:val="clear" w:color="auto" w:fill="F2F2F2" w:themeFill="background1" w:themeFillShade="F2"/>
            <w:noWrap/>
            <w:vAlign w:val="center"/>
            <w:hideMark/>
          </w:tcPr>
          <w:p w14:paraId="161E08FC"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194B6CF6"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7D9FE2CB" w14:textId="77777777" w:rsidR="00594B54" w:rsidRPr="003F23A1" w:rsidRDefault="00594B54" w:rsidP="00594B54">
            <w:pPr>
              <w:pStyle w:val="Tabel1"/>
              <w:rPr>
                <w:b/>
                <w:caps/>
                <w:lang w:eastAsia="nl-NL"/>
              </w:rPr>
            </w:pPr>
          </w:p>
        </w:tc>
        <w:tc>
          <w:tcPr>
            <w:tcW w:w="427" w:type="dxa"/>
            <w:shd w:val="clear" w:color="auto" w:fill="F2F2F2" w:themeFill="background1" w:themeFillShade="F2"/>
            <w:noWrap/>
            <w:vAlign w:val="center"/>
            <w:hideMark/>
          </w:tcPr>
          <w:p w14:paraId="79CC863F" w14:textId="1A3EC430" w:rsidR="00594B54" w:rsidRPr="003F23A1" w:rsidRDefault="00594B54" w:rsidP="00594B54">
            <w:pPr>
              <w:pStyle w:val="Tabel1"/>
              <w:rPr>
                <w:b/>
                <w:caps/>
                <w:lang w:eastAsia="nl-NL"/>
              </w:rPr>
            </w:pPr>
            <w:r>
              <w:rPr>
                <w:b/>
                <w:caps/>
                <w:lang w:eastAsia="nl-NL"/>
              </w:rPr>
              <w:t>x</w:t>
            </w:r>
          </w:p>
        </w:tc>
      </w:tr>
      <w:tr w:rsidR="00594B54" w:rsidRPr="00AD4F9C" w14:paraId="33177339" w14:textId="77777777" w:rsidTr="00464525">
        <w:trPr>
          <w:trHeight w:val="255"/>
        </w:trPr>
        <w:tc>
          <w:tcPr>
            <w:tcW w:w="4740" w:type="dxa"/>
            <w:shd w:val="clear" w:color="auto" w:fill="F2F2F2" w:themeFill="background1" w:themeFillShade="F2"/>
            <w:noWrap/>
            <w:vAlign w:val="center"/>
            <w:hideMark/>
          </w:tcPr>
          <w:p w14:paraId="5EB7A72C" w14:textId="77777777" w:rsidR="00594B54" w:rsidRPr="003F23A1" w:rsidRDefault="00594B54" w:rsidP="00594B54">
            <w:pPr>
              <w:pStyle w:val="Tabel1"/>
              <w:rPr>
                <w:i/>
                <w:lang w:eastAsia="nl-NL"/>
              </w:rPr>
            </w:pPr>
            <w:r w:rsidRPr="003F23A1">
              <w:rPr>
                <w:lang w:eastAsia="nl-NL"/>
              </w:rPr>
              <w:t>Realiseren CO</w:t>
            </w:r>
            <w:r w:rsidRPr="003F23A1">
              <w:rPr>
                <w:rFonts w:ascii="Cambria Math" w:hAnsi="Cambria Math" w:cs="Cambria Math"/>
                <w:lang w:eastAsia="nl-NL"/>
              </w:rPr>
              <w:t>₂</w:t>
            </w:r>
            <w:r w:rsidRPr="003F23A1">
              <w:rPr>
                <w:lang w:eastAsia="nl-NL"/>
              </w:rPr>
              <w:t>-reductie doelstellingen</w:t>
            </w:r>
          </w:p>
        </w:tc>
        <w:tc>
          <w:tcPr>
            <w:tcW w:w="992" w:type="dxa"/>
            <w:shd w:val="clear" w:color="auto" w:fill="F2F2F2" w:themeFill="background1" w:themeFillShade="F2"/>
            <w:noWrap/>
            <w:vAlign w:val="center"/>
            <w:hideMark/>
          </w:tcPr>
          <w:p w14:paraId="46953BEB" w14:textId="77777777" w:rsidR="00594B54" w:rsidRPr="003F23A1" w:rsidRDefault="00594B54" w:rsidP="00594B54">
            <w:pPr>
              <w:pStyle w:val="Tabel1"/>
              <w:jc w:val="center"/>
              <w:rPr>
                <w:i/>
                <w:lang w:eastAsia="nl-NL"/>
              </w:rPr>
            </w:pPr>
            <w:proofErr w:type="gramStart"/>
            <w:r w:rsidRPr="003F23A1">
              <w:rPr>
                <w:lang w:eastAsia="nl-NL"/>
              </w:rPr>
              <w:t>v</w:t>
            </w:r>
            <w:proofErr w:type="gramEnd"/>
          </w:p>
        </w:tc>
        <w:tc>
          <w:tcPr>
            <w:tcW w:w="1308" w:type="dxa"/>
            <w:shd w:val="clear" w:color="auto" w:fill="F2F2F2" w:themeFill="background1" w:themeFillShade="F2"/>
            <w:noWrap/>
            <w:vAlign w:val="center"/>
            <w:hideMark/>
          </w:tcPr>
          <w:p w14:paraId="662886A7" w14:textId="77777777" w:rsidR="00594B54" w:rsidRPr="003F23A1" w:rsidRDefault="00594B54" w:rsidP="00594B54">
            <w:pPr>
              <w:pStyle w:val="Tabel1"/>
              <w:rPr>
                <w:i/>
                <w:lang w:eastAsia="nl-NL"/>
              </w:rPr>
            </w:pPr>
            <w:proofErr w:type="gramStart"/>
            <w:r w:rsidRPr="003F23A1">
              <w:rPr>
                <w:lang w:eastAsia="nl-NL"/>
              </w:rPr>
              <w:t>continu</w:t>
            </w:r>
            <w:proofErr w:type="gramEnd"/>
          </w:p>
        </w:tc>
        <w:tc>
          <w:tcPr>
            <w:tcW w:w="396" w:type="dxa"/>
            <w:shd w:val="clear" w:color="auto" w:fill="F2F2F2" w:themeFill="background1" w:themeFillShade="F2"/>
            <w:noWrap/>
            <w:vAlign w:val="center"/>
            <w:hideMark/>
          </w:tcPr>
          <w:p w14:paraId="3BC29E2B" w14:textId="156581DA" w:rsidR="00594B54" w:rsidRPr="003F23A1" w:rsidRDefault="00594B54" w:rsidP="00594B54">
            <w:pPr>
              <w:pStyle w:val="Tabel1"/>
              <w:rPr>
                <w:b/>
                <w:caps/>
                <w:lang w:eastAsia="nl-NL"/>
              </w:rPr>
            </w:pPr>
            <w:r>
              <w:rPr>
                <w:b/>
                <w:caps/>
                <w:lang w:eastAsia="nl-NL"/>
              </w:rPr>
              <w:t>x</w:t>
            </w:r>
          </w:p>
        </w:tc>
        <w:tc>
          <w:tcPr>
            <w:tcW w:w="396" w:type="dxa"/>
            <w:shd w:val="clear" w:color="auto" w:fill="F2F2F2" w:themeFill="background1" w:themeFillShade="F2"/>
            <w:noWrap/>
            <w:vAlign w:val="center"/>
            <w:hideMark/>
          </w:tcPr>
          <w:p w14:paraId="343AA7DF" w14:textId="77777777" w:rsidR="00594B54" w:rsidRPr="003F23A1" w:rsidRDefault="00594B54" w:rsidP="00594B54">
            <w:pPr>
              <w:pStyle w:val="Tabel1"/>
              <w:rPr>
                <w:b/>
                <w:caps/>
                <w:lang w:eastAsia="nl-NL"/>
              </w:rPr>
            </w:pPr>
          </w:p>
        </w:tc>
        <w:tc>
          <w:tcPr>
            <w:tcW w:w="398" w:type="dxa"/>
            <w:shd w:val="clear" w:color="auto" w:fill="F2F2F2" w:themeFill="background1" w:themeFillShade="F2"/>
            <w:noWrap/>
            <w:vAlign w:val="center"/>
            <w:hideMark/>
          </w:tcPr>
          <w:p w14:paraId="4946DE18" w14:textId="74F9274C" w:rsidR="00594B54" w:rsidRPr="003F23A1" w:rsidRDefault="00594B54" w:rsidP="00594B54">
            <w:pPr>
              <w:pStyle w:val="Tabel1"/>
              <w:rPr>
                <w:b/>
                <w:caps/>
                <w:lang w:eastAsia="nl-NL"/>
              </w:rPr>
            </w:pPr>
            <w:r>
              <w:rPr>
                <w:b/>
                <w:caps/>
                <w:lang w:eastAsia="nl-NL"/>
              </w:rPr>
              <w:t>x</w:t>
            </w:r>
          </w:p>
        </w:tc>
        <w:tc>
          <w:tcPr>
            <w:tcW w:w="396" w:type="dxa"/>
            <w:shd w:val="clear" w:color="auto" w:fill="F2F2F2" w:themeFill="background1" w:themeFillShade="F2"/>
            <w:noWrap/>
            <w:vAlign w:val="center"/>
            <w:hideMark/>
          </w:tcPr>
          <w:p w14:paraId="3EC30E85" w14:textId="77777777" w:rsidR="00594B54" w:rsidRPr="003F23A1" w:rsidRDefault="00594B54" w:rsidP="00594B54">
            <w:pPr>
              <w:pStyle w:val="Tabel1"/>
              <w:rPr>
                <w:b/>
                <w:caps/>
                <w:lang w:eastAsia="nl-NL"/>
              </w:rPr>
            </w:pPr>
          </w:p>
        </w:tc>
        <w:tc>
          <w:tcPr>
            <w:tcW w:w="396" w:type="dxa"/>
            <w:shd w:val="clear" w:color="auto" w:fill="F2F2F2" w:themeFill="background1" w:themeFillShade="F2"/>
            <w:noWrap/>
            <w:vAlign w:val="center"/>
            <w:hideMark/>
          </w:tcPr>
          <w:p w14:paraId="5C10C8F3" w14:textId="77777777" w:rsidR="00594B54" w:rsidRPr="003F23A1" w:rsidRDefault="00594B54" w:rsidP="00594B54">
            <w:pPr>
              <w:pStyle w:val="Tabel1"/>
              <w:rPr>
                <w:b/>
                <w:caps/>
                <w:lang w:eastAsia="nl-NL"/>
              </w:rPr>
            </w:pPr>
          </w:p>
        </w:tc>
        <w:tc>
          <w:tcPr>
            <w:tcW w:w="427" w:type="dxa"/>
            <w:shd w:val="clear" w:color="auto" w:fill="F2F2F2" w:themeFill="background1" w:themeFillShade="F2"/>
            <w:noWrap/>
            <w:vAlign w:val="center"/>
            <w:hideMark/>
          </w:tcPr>
          <w:p w14:paraId="0AF9FACE" w14:textId="77777777" w:rsidR="00594B54" w:rsidRPr="003F23A1" w:rsidRDefault="00594B54" w:rsidP="00594B54">
            <w:pPr>
              <w:pStyle w:val="Tabel1"/>
              <w:rPr>
                <w:b/>
                <w:caps/>
                <w:lang w:eastAsia="nl-NL"/>
              </w:rPr>
            </w:pPr>
          </w:p>
        </w:tc>
      </w:tr>
      <w:tr w:rsidR="00594B54" w:rsidRPr="00AD4F9C" w14:paraId="3DDD8FDF" w14:textId="77777777" w:rsidTr="00464525">
        <w:trPr>
          <w:trHeight w:val="255"/>
        </w:trPr>
        <w:tc>
          <w:tcPr>
            <w:tcW w:w="4740" w:type="dxa"/>
            <w:tcBorders>
              <w:bottom w:val="single" w:sz="36" w:space="0" w:color="FFFFFF" w:themeColor="background1"/>
            </w:tcBorders>
            <w:shd w:val="clear" w:color="auto" w:fill="F2F2F2" w:themeFill="background1" w:themeFillShade="F2"/>
            <w:noWrap/>
            <w:vAlign w:val="center"/>
            <w:hideMark/>
          </w:tcPr>
          <w:p w14:paraId="25AC2900" w14:textId="77777777" w:rsidR="00594B54" w:rsidRPr="003F23A1" w:rsidRDefault="00594B54" w:rsidP="00594B54">
            <w:pPr>
              <w:pStyle w:val="Tabel1"/>
              <w:rPr>
                <w:i/>
                <w:lang w:eastAsia="nl-NL"/>
              </w:rPr>
            </w:pPr>
            <w:r w:rsidRPr="003F23A1">
              <w:rPr>
                <w:lang w:eastAsia="nl-NL"/>
              </w:rPr>
              <w:t>Monitoring &amp; evaluatie voortgang CO</w:t>
            </w:r>
            <w:r w:rsidRPr="003F23A1">
              <w:rPr>
                <w:rFonts w:ascii="Cambria Math" w:hAnsi="Cambria Math" w:cs="Cambria Math"/>
                <w:lang w:eastAsia="nl-NL"/>
              </w:rPr>
              <w:t>₂</w:t>
            </w:r>
            <w:r w:rsidRPr="003F23A1">
              <w:rPr>
                <w:lang w:eastAsia="nl-NL"/>
              </w:rPr>
              <w:t>-reductie</w:t>
            </w:r>
          </w:p>
        </w:tc>
        <w:tc>
          <w:tcPr>
            <w:tcW w:w="992" w:type="dxa"/>
            <w:tcBorders>
              <w:bottom w:val="single" w:sz="36" w:space="0" w:color="FFFFFF" w:themeColor="background1"/>
            </w:tcBorders>
            <w:shd w:val="clear" w:color="auto" w:fill="F2F2F2" w:themeFill="background1" w:themeFillShade="F2"/>
            <w:noWrap/>
            <w:vAlign w:val="center"/>
            <w:hideMark/>
          </w:tcPr>
          <w:p w14:paraId="58ADAFED" w14:textId="77777777" w:rsidR="00594B54" w:rsidRPr="003F23A1" w:rsidRDefault="00594B54" w:rsidP="00594B54">
            <w:pPr>
              <w:pStyle w:val="Tabel1"/>
              <w:jc w:val="center"/>
              <w:rPr>
                <w:i/>
                <w:lang w:eastAsia="nl-NL"/>
              </w:rPr>
            </w:pPr>
            <w:proofErr w:type="spellStart"/>
            <w:proofErr w:type="gramStart"/>
            <w:r w:rsidRPr="003F23A1">
              <w:rPr>
                <w:lang w:eastAsia="nl-NL"/>
              </w:rPr>
              <w:t>t</w:t>
            </w:r>
            <w:proofErr w:type="gramEnd"/>
            <w:r w:rsidRPr="003F23A1">
              <w:rPr>
                <w:lang w:eastAsia="nl-NL"/>
              </w:rPr>
              <w:t>+v</w:t>
            </w:r>
            <w:proofErr w:type="spellEnd"/>
          </w:p>
        </w:tc>
        <w:tc>
          <w:tcPr>
            <w:tcW w:w="1308" w:type="dxa"/>
            <w:tcBorders>
              <w:bottom w:val="single" w:sz="36" w:space="0" w:color="FFFFFF" w:themeColor="background1"/>
            </w:tcBorders>
            <w:shd w:val="clear" w:color="auto" w:fill="F2F2F2" w:themeFill="background1" w:themeFillShade="F2"/>
            <w:noWrap/>
            <w:vAlign w:val="center"/>
            <w:hideMark/>
          </w:tcPr>
          <w:p w14:paraId="1A430984"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tcBorders>
              <w:bottom w:val="single" w:sz="36" w:space="0" w:color="FFFFFF" w:themeColor="background1"/>
            </w:tcBorders>
            <w:shd w:val="clear" w:color="auto" w:fill="F2F2F2" w:themeFill="background1" w:themeFillShade="F2"/>
            <w:noWrap/>
            <w:vAlign w:val="center"/>
            <w:hideMark/>
          </w:tcPr>
          <w:p w14:paraId="18D0CE71" w14:textId="723349C1" w:rsidR="00594B54" w:rsidRPr="003F23A1" w:rsidRDefault="00594B54" w:rsidP="00594B54">
            <w:pPr>
              <w:pStyle w:val="Tabel1"/>
              <w:rPr>
                <w:b/>
                <w:caps/>
                <w:lang w:eastAsia="nl-NL"/>
              </w:rPr>
            </w:pPr>
            <w:r>
              <w:rPr>
                <w:b/>
                <w:caps/>
                <w:lang w:eastAsia="nl-NL"/>
              </w:rPr>
              <w:t>x</w:t>
            </w:r>
          </w:p>
        </w:tc>
        <w:tc>
          <w:tcPr>
            <w:tcW w:w="396" w:type="dxa"/>
            <w:tcBorders>
              <w:bottom w:val="single" w:sz="36" w:space="0" w:color="FFFFFF" w:themeColor="background1"/>
            </w:tcBorders>
            <w:shd w:val="clear" w:color="auto" w:fill="F2F2F2" w:themeFill="background1" w:themeFillShade="F2"/>
            <w:noWrap/>
            <w:vAlign w:val="center"/>
            <w:hideMark/>
          </w:tcPr>
          <w:p w14:paraId="1D8C9574" w14:textId="77777777" w:rsidR="00594B54" w:rsidRPr="003F23A1" w:rsidRDefault="00594B54" w:rsidP="00594B54">
            <w:pPr>
              <w:pStyle w:val="Tabel1"/>
              <w:rPr>
                <w:b/>
                <w:caps/>
                <w:lang w:eastAsia="nl-NL"/>
              </w:rPr>
            </w:pPr>
          </w:p>
        </w:tc>
        <w:tc>
          <w:tcPr>
            <w:tcW w:w="398" w:type="dxa"/>
            <w:tcBorders>
              <w:bottom w:val="single" w:sz="36" w:space="0" w:color="FFFFFF" w:themeColor="background1"/>
            </w:tcBorders>
            <w:shd w:val="clear" w:color="auto" w:fill="F2F2F2" w:themeFill="background1" w:themeFillShade="F2"/>
            <w:noWrap/>
            <w:vAlign w:val="center"/>
            <w:hideMark/>
          </w:tcPr>
          <w:p w14:paraId="354E32CC" w14:textId="34A16ED8" w:rsidR="00594B54" w:rsidRPr="003F23A1" w:rsidRDefault="00594B54" w:rsidP="00594B54">
            <w:pPr>
              <w:pStyle w:val="Tabel1"/>
              <w:rPr>
                <w:b/>
                <w:caps/>
                <w:lang w:eastAsia="nl-NL"/>
              </w:rPr>
            </w:pPr>
            <w:r>
              <w:rPr>
                <w:b/>
                <w:caps/>
                <w:lang w:eastAsia="nl-NL"/>
              </w:rPr>
              <w:t>x</w:t>
            </w:r>
          </w:p>
        </w:tc>
        <w:tc>
          <w:tcPr>
            <w:tcW w:w="396" w:type="dxa"/>
            <w:tcBorders>
              <w:bottom w:val="single" w:sz="36" w:space="0" w:color="FFFFFF" w:themeColor="background1"/>
            </w:tcBorders>
            <w:shd w:val="clear" w:color="auto" w:fill="F2F2F2" w:themeFill="background1" w:themeFillShade="F2"/>
            <w:noWrap/>
            <w:vAlign w:val="center"/>
            <w:hideMark/>
          </w:tcPr>
          <w:p w14:paraId="13FF83AB" w14:textId="77777777" w:rsidR="00594B54" w:rsidRPr="003F23A1" w:rsidRDefault="00594B54" w:rsidP="00594B54">
            <w:pPr>
              <w:pStyle w:val="Tabel1"/>
              <w:rPr>
                <w:b/>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4C6AFC81" w14:textId="30262684" w:rsidR="00594B54" w:rsidRPr="003F23A1" w:rsidRDefault="00594B54" w:rsidP="00594B54">
            <w:pPr>
              <w:pStyle w:val="Tabel1"/>
              <w:rPr>
                <w:b/>
                <w:caps/>
                <w:lang w:eastAsia="nl-NL"/>
              </w:rPr>
            </w:pPr>
            <w:r>
              <w:rPr>
                <w:b/>
                <w:caps/>
                <w:lang w:eastAsia="nl-NL"/>
              </w:rPr>
              <w:t>x</w:t>
            </w:r>
          </w:p>
        </w:tc>
        <w:tc>
          <w:tcPr>
            <w:tcW w:w="427" w:type="dxa"/>
            <w:tcBorders>
              <w:bottom w:val="single" w:sz="36" w:space="0" w:color="FFFFFF" w:themeColor="background1"/>
            </w:tcBorders>
            <w:shd w:val="clear" w:color="auto" w:fill="F2F2F2" w:themeFill="background1" w:themeFillShade="F2"/>
            <w:noWrap/>
            <w:vAlign w:val="center"/>
            <w:hideMark/>
          </w:tcPr>
          <w:p w14:paraId="3F65C258" w14:textId="77777777" w:rsidR="00594B54" w:rsidRPr="003F23A1" w:rsidRDefault="00594B54" w:rsidP="00594B54">
            <w:pPr>
              <w:pStyle w:val="Tabel1"/>
              <w:rPr>
                <w:b/>
                <w:caps/>
                <w:lang w:eastAsia="nl-NL"/>
              </w:rPr>
            </w:pPr>
          </w:p>
        </w:tc>
      </w:tr>
      <w:tr w:rsidR="00594B54" w:rsidRPr="00DC7FA8" w14:paraId="79EE2B92" w14:textId="77777777" w:rsidTr="00464525">
        <w:trPr>
          <w:trHeight w:val="255"/>
        </w:trPr>
        <w:tc>
          <w:tcPr>
            <w:tcW w:w="4740" w:type="dxa"/>
            <w:tcBorders>
              <w:top w:val="single" w:sz="36" w:space="0" w:color="FFFFFF" w:themeColor="background1"/>
              <w:right w:val="nil"/>
            </w:tcBorders>
            <w:shd w:val="clear" w:color="auto" w:fill="D9D9D9" w:themeFill="background1" w:themeFillShade="D9"/>
            <w:noWrap/>
            <w:vAlign w:val="center"/>
          </w:tcPr>
          <w:p w14:paraId="77E5390C" w14:textId="77777777" w:rsidR="00594B54" w:rsidRPr="00DC7FA8" w:rsidRDefault="00594B54" w:rsidP="00594B54">
            <w:pPr>
              <w:pStyle w:val="Tabel1"/>
              <w:rPr>
                <w:b/>
                <w:bCs w:val="0"/>
                <w:iCs/>
                <w:sz w:val="19"/>
                <w:szCs w:val="19"/>
                <w:lang w:eastAsia="nl-NL"/>
              </w:rPr>
            </w:pPr>
            <w:r w:rsidRPr="00DC7FA8">
              <w:rPr>
                <w:b/>
                <w:bCs w:val="0"/>
                <w:iCs/>
                <w:sz w:val="19"/>
                <w:szCs w:val="19"/>
                <w:lang w:eastAsia="nl-NL"/>
              </w:rPr>
              <w:t>COMMUNICATIE</w:t>
            </w:r>
          </w:p>
        </w:tc>
        <w:tc>
          <w:tcPr>
            <w:tcW w:w="992"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2FCA75CD" w14:textId="77777777" w:rsidR="00594B54" w:rsidRPr="00DC7FA8" w:rsidRDefault="00594B54" w:rsidP="00594B54">
            <w:pPr>
              <w:pStyle w:val="Tabel1"/>
              <w:jc w:val="center"/>
              <w:rPr>
                <w:i/>
                <w:sz w:val="19"/>
                <w:szCs w:val="19"/>
                <w:lang w:eastAsia="nl-NL"/>
              </w:rPr>
            </w:pPr>
          </w:p>
        </w:tc>
        <w:tc>
          <w:tcPr>
            <w:tcW w:w="130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0515F771" w14:textId="77777777" w:rsidR="00594B54" w:rsidRPr="00DC7FA8" w:rsidRDefault="00594B54" w:rsidP="00594B54">
            <w:pPr>
              <w:pStyle w:val="Tabel1"/>
              <w:rPr>
                <w:i/>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36C265D8"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5AC9E75C" w14:textId="77777777" w:rsidR="00594B54" w:rsidRPr="00DC7FA8" w:rsidRDefault="00594B54" w:rsidP="00594B54">
            <w:pPr>
              <w:pStyle w:val="Tabel1"/>
              <w:rPr>
                <w:b/>
                <w:iCs/>
                <w:caps/>
                <w:sz w:val="19"/>
                <w:szCs w:val="19"/>
                <w:lang w:eastAsia="nl-NL"/>
              </w:rPr>
            </w:pPr>
          </w:p>
        </w:tc>
        <w:tc>
          <w:tcPr>
            <w:tcW w:w="39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0EBD90BD"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9664DBF"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04C15CE0" w14:textId="77777777" w:rsidR="00594B54" w:rsidRPr="00DC7FA8" w:rsidRDefault="00594B54" w:rsidP="00594B54">
            <w:pPr>
              <w:pStyle w:val="Tabel1"/>
              <w:rPr>
                <w:b/>
                <w:iCs/>
                <w:caps/>
                <w:sz w:val="19"/>
                <w:szCs w:val="19"/>
                <w:lang w:eastAsia="nl-NL"/>
              </w:rPr>
            </w:pPr>
          </w:p>
        </w:tc>
        <w:tc>
          <w:tcPr>
            <w:tcW w:w="427" w:type="dxa"/>
            <w:tcBorders>
              <w:top w:val="single" w:sz="36" w:space="0" w:color="FFFFFF" w:themeColor="background1"/>
              <w:left w:val="nil"/>
              <w:bottom w:val="single" w:sz="36" w:space="0" w:color="FFFFFF" w:themeColor="background1"/>
            </w:tcBorders>
            <w:shd w:val="clear" w:color="auto" w:fill="D9D9D9" w:themeFill="background1" w:themeFillShade="D9"/>
            <w:noWrap/>
            <w:vAlign w:val="center"/>
            <w:hideMark/>
          </w:tcPr>
          <w:p w14:paraId="0914B19B" w14:textId="77777777" w:rsidR="00594B54" w:rsidRPr="00DC7FA8" w:rsidRDefault="00594B54" w:rsidP="00594B54">
            <w:pPr>
              <w:pStyle w:val="Tabel1"/>
              <w:rPr>
                <w:b/>
                <w:iCs/>
                <w:caps/>
                <w:sz w:val="19"/>
                <w:szCs w:val="19"/>
                <w:lang w:eastAsia="nl-NL"/>
              </w:rPr>
            </w:pPr>
          </w:p>
        </w:tc>
      </w:tr>
      <w:tr w:rsidR="00594B54" w:rsidRPr="00AD4F9C" w14:paraId="1A2383D5" w14:textId="77777777" w:rsidTr="00464525">
        <w:trPr>
          <w:trHeight w:val="255"/>
        </w:trPr>
        <w:tc>
          <w:tcPr>
            <w:tcW w:w="4740" w:type="dxa"/>
            <w:tcBorders>
              <w:top w:val="single" w:sz="36" w:space="0" w:color="FFFFFF" w:themeColor="background1"/>
            </w:tcBorders>
            <w:shd w:val="clear" w:color="auto" w:fill="F2F2F2" w:themeFill="background1" w:themeFillShade="F2"/>
            <w:noWrap/>
            <w:vAlign w:val="center"/>
          </w:tcPr>
          <w:p w14:paraId="410A7CF2" w14:textId="77777777" w:rsidR="00594B54" w:rsidRPr="003F23A1" w:rsidRDefault="00594B54" w:rsidP="00594B54">
            <w:pPr>
              <w:pStyle w:val="Tabel1"/>
              <w:rPr>
                <w:lang w:eastAsia="nl-NL"/>
              </w:rPr>
            </w:pPr>
            <w:r w:rsidRPr="003F23A1">
              <w:rPr>
                <w:lang w:eastAsia="nl-NL"/>
              </w:rPr>
              <w:t>Aanleveren informatie nieuwsberichten</w:t>
            </w:r>
          </w:p>
        </w:tc>
        <w:tc>
          <w:tcPr>
            <w:tcW w:w="992" w:type="dxa"/>
            <w:tcBorders>
              <w:top w:val="single" w:sz="36" w:space="0" w:color="FFFFFF" w:themeColor="background1"/>
            </w:tcBorders>
            <w:shd w:val="clear" w:color="auto" w:fill="F2F2F2" w:themeFill="background1" w:themeFillShade="F2"/>
            <w:noWrap/>
            <w:vAlign w:val="center"/>
          </w:tcPr>
          <w:p w14:paraId="4A6821F6" w14:textId="77777777" w:rsidR="00594B54" w:rsidRPr="003F23A1" w:rsidRDefault="00594B54" w:rsidP="00594B54">
            <w:pPr>
              <w:pStyle w:val="Tabel1"/>
              <w:jc w:val="center"/>
              <w:rPr>
                <w:lang w:eastAsia="nl-NL"/>
              </w:rPr>
            </w:pPr>
            <w:proofErr w:type="gramStart"/>
            <w:r w:rsidRPr="003F23A1">
              <w:rPr>
                <w:lang w:eastAsia="nl-NL"/>
              </w:rPr>
              <w:t>t</w:t>
            </w:r>
            <w:proofErr w:type="gramEnd"/>
          </w:p>
        </w:tc>
        <w:tc>
          <w:tcPr>
            <w:tcW w:w="1308" w:type="dxa"/>
            <w:tcBorders>
              <w:top w:val="single" w:sz="36" w:space="0" w:color="FFFFFF" w:themeColor="background1"/>
            </w:tcBorders>
            <w:shd w:val="clear" w:color="auto" w:fill="F2F2F2" w:themeFill="background1" w:themeFillShade="F2"/>
            <w:noWrap/>
            <w:vAlign w:val="center"/>
          </w:tcPr>
          <w:p w14:paraId="17EBB03D" w14:textId="77777777" w:rsidR="00594B54" w:rsidRPr="003F23A1" w:rsidRDefault="00594B54" w:rsidP="00594B54">
            <w:pPr>
              <w:pStyle w:val="Tabel1"/>
              <w:rPr>
                <w:lang w:eastAsia="nl-NL"/>
              </w:rPr>
            </w:pPr>
            <w:proofErr w:type="gramStart"/>
            <w:r w:rsidRPr="003F23A1">
              <w:rPr>
                <w:lang w:eastAsia="nl-NL"/>
              </w:rPr>
              <w:t>halfjaarlijks</w:t>
            </w:r>
            <w:proofErr w:type="gramEnd"/>
          </w:p>
        </w:tc>
        <w:tc>
          <w:tcPr>
            <w:tcW w:w="396" w:type="dxa"/>
            <w:tcBorders>
              <w:top w:val="single" w:sz="36" w:space="0" w:color="FFFFFF" w:themeColor="background1"/>
            </w:tcBorders>
            <w:shd w:val="clear" w:color="auto" w:fill="F2F2F2" w:themeFill="background1" w:themeFillShade="F2"/>
            <w:noWrap/>
            <w:vAlign w:val="center"/>
          </w:tcPr>
          <w:p w14:paraId="47D4CDC8" w14:textId="1F553746" w:rsidR="00594B54" w:rsidRPr="003F23A1" w:rsidRDefault="00594B54" w:rsidP="00594B54">
            <w:pPr>
              <w:pStyle w:val="Tabel1"/>
              <w:rPr>
                <w:b/>
                <w:iCs/>
                <w:caps/>
                <w:lang w:eastAsia="nl-NL"/>
              </w:rPr>
            </w:pPr>
            <w:r>
              <w:rPr>
                <w:b/>
                <w:iCs/>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49E73F48" w14:textId="77777777" w:rsidR="00594B54" w:rsidRPr="003F23A1" w:rsidRDefault="00594B54" w:rsidP="00594B54">
            <w:pPr>
              <w:pStyle w:val="Tabel1"/>
              <w:rPr>
                <w:b/>
                <w:iCs/>
                <w:caps/>
                <w:lang w:eastAsia="nl-NL"/>
              </w:rPr>
            </w:pPr>
          </w:p>
        </w:tc>
        <w:tc>
          <w:tcPr>
            <w:tcW w:w="398" w:type="dxa"/>
            <w:tcBorders>
              <w:top w:val="single" w:sz="36" w:space="0" w:color="FFFFFF" w:themeColor="background1"/>
            </w:tcBorders>
            <w:shd w:val="clear" w:color="auto" w:fill="F2F2F2" w:themeFill="background1" w:themeFillShade="F2"/>
            <w:noWrap/>
            <w:vAlign w:val="center"/>
          </w:tcPr>
          <w:p w14:paraId="47738DE3" w14:textId="77777777" w:rsidR="00594B54" w:rsidRPr="003F23A1" w:rsidRDefault="00594B54" w:rsidP="00594B54">
            <w:pPr>
              <w:pStyle w:val="Tabel1"/>
              <w:rPr>
                <w:b/>
                <w:iCs/>
                <w:caps/>
                <w:lang w:eastAsia="nl-NL"/>
              </w:rPr>
            </w:pPr>
          </w:p>
        </w:tc>
        <w:tc>
          <w:tcPr>
            <w:tcW w:w="396" w:type="dxa"/>
            <w:tcBorders>
              <w:top w:val="single" w:sz="36" w:space="0" w:color="FFFFFF" w:themeColor="background1"/>
            </w:tcBorders>
            <w:shd w:val="clear" w:color="auto" w:fill="F2F2F2" w:themeFill="background1" w:themeFillShade="F2"/>
            <w:noWrap/>
            <w:vAlign w:val="center"/>
          </w:tcPr>
          <w:p w14:paraId="37172A69" w14:textId="77777777" w:rsidR="00594B54" w:rsidRPr="003F23A1" w:rsidRDefault="00594B54" w:rsidP="00594B54">
            <w:pPr>
              <w:pStyle w:val="Tabel1"/>
              <w:rPr>
                <w:b/>
                <w:iCs/>
                <w:caps/>
                <w:lang w:eastAsia="nl-NL"/>
              </w:rPr>
            </w:pPr>
          </w:p>
        </w:tc>
        <w:tc>
          <w:tcPr>
            <w:tcW w:w="396" w:type="dxa"/>
            <w:tcBorders>
              <w:top w:val="single" w:sz="36" w:space="0" w:color="FFFFFF" w:themeColor="background1"/>
            </w:tcBorders>
            <w:shd w:val="clear" w:color="auto" w:fill="F2F2F2" w:themeFill="background1" w:themeFillShade="F2"/>
            <w:noWrap/>
            <w:vAlign w:val="center"/>
          </w:tcPr>
          <w:p w14:paraId="0EC2DC08" w14:textId="42A06BD2" w:rsidR="00594B54" w:rsidRPr="003F23A1" w:rsidRDefault="00594B54" w:rsidP="00594B54">
            <w:pPr>
              <w:pStyle w:val="Tabel1"/>
              <w:rPr>
                <w:b/>
                <w:iCs/>
                <w:caps/>
                <w:lang w:eastAsia="nl-NL"/>
              </w:rPr>
            </w:pPr>
            <w:r>
              <w:rPr>
                <w:b/>
                <w:iCs/>
                <w:caps/>
                <w:lang w:eastAsia="nl-NL"/>
              </w:rPr>
              <w:t>x</w:t>
            </w:r>
          </w:p>
        </w:tc>
        <w:tc>
          <w:tcPr>
            <w:tcW w:w="427" w:type="dxa"/>
            <w:tcBorders>
              <w:top w:val="single" w:sz="36" w:space="0" w:color="FFFFFF" w:themeColor="background1"/>
            </w:tcBorders>
            <w:shd w:val="clear" w:color="auto" w:fill="F2F2F2" w:themeFill="background1" w:themeFillShade="F2"/>
            <w:noWrap/>
            <w:vAlign w:val="center"/>
          </w:tcPr>
          <w:p w14:paraId="647FE93C" w14:textId="77777777" w:rsidR="00594B54" w:rsidRPr="003F23A1" w:rsidRDefault="00594B54" w:rsidP="00594B54">
            <w:pPr>
              <w:pStyle w:val="Tabel1"/>
              <w:rPr>
                <w:b/>
                <w:iCs/>
                <w:caps/>
                <w:lang w:eastAsia="nl-NL"/>
              </w:rPr>
            </w:pPr>
          </w:p>
        </w:tc>
      </w:tr>
      <w:tr w:rsidR="00594B54" w:rsidRPr="00AD4F9C" w14:paraId="7D898347" w14:textId="77777777" w:rsidTr="00464525">
        <w:trPr>
          <w:trHeight w:val="255"/>
        </w:trPr>
        <w:tc>
          <w:tcPr>
            <w:tcW w:w="4740" w:type="dxa"/>
            <w:shd w:val="clear" w:color="auto" w:fill="F2F2F2" w:themeFill="background1" w:themeFillShade="F2"/>
            <w:noWrap/>
            <w:vAlign w:val="center"/>
            <w:hideMark/>
          </w:tcPr>
          <w:p w14:paraId="5F853E78" w14:textId="77777777" w:rsidR="00594B54" w:rsidRPr="003F23A1" w:rsidRDefault="00594B54" w:rsidP="00594B54">
            <w:pPr>
              <w:pStyle w:val="Tabel1"/>
              <w:rPr>
                <w:i/>
                <w:lang w:eastAsia="nl-NL"/>
              </w:rPr>
            </w:pPr>
            <w:r w:rsidRPr="003F23A1">
              <w:rPr>
                <w:lang w:eastAsia="nl-NL"/>
              </w:rPr>
              <w:t>Actualiseren website</w:t>
            </w:r>
          </w:p>
        </w:tc>
        <w:tc>
          <w:tcPr>
            <w:tcW w:w="992" w:type="dxa"/>
            <w:shd w:val="clear" w:color="auto" w:fill="F2F2F2" w:themeFill="background1" w:themeFillShade="F2"/>
            <w:noWrap/>
            <w:vAlign w:val="center"/>
            <w:hideMark/>
          </w:tcPr>
          <w:p w14:paraId="15BA755C" w14:textId="77777777" w:rsidR="00594B54" w:rsidRPr="003F23A1" w:rsidRDefault="00594B54" w:rsidP="00594B54">
            <w:pPr>
              <w:pStyle w:val="Tabel1"/>
              <w:jc w:val="center"/>
              <w:rPr>
                <w:i/>
                <w:lang w:eastAsia="nl-NL"/>
              </w:rPr>
            </w:pPr>
            <w:proofErr w:type="spellStart"/>
            <w:proofErr w:type="gramStart"/>
            <w:r w:rsidRPr="003F23A1">
              <w:rPr>
                <w:lang w:eastAsia="nl-NL"/>
              </w:rPr>
              <w:t>t</w:t>
            </w:r>
            <w:proofErr w:type="gramEnd"/>
            <w:r w:rsidRPr="003F23A1">
              <w:rPr>
                <w:lang w:eastAsia="nl-NL"/>
              </w:rPr>
              <w:t>+b</w:t>
            </w:r>
            <w:proofErr w:type="spellEnd"/>
          </w:p>
        </w:tc>
        <w:tc>
          <w:tcPr>
            <w:tcW w:w="1308" w:type="dxa"/>
            <w:shd w:val="clear" w:color="auto" w:fill="F2F2F2" w:themeFill="background1" w:themeFillShade="F2"/>
            <w:noWrap/>
            <w:vAlign w:val="center"/>
            <w:hideMark/>
          </w:tcPr>
          <w:p w14:paraId="2D351640"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68A36832"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5FE122EC"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5B05B2FD"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04B08C66" w14:textId="2336460F"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0406DB88"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1620A5E8" w14:textId="77777777" w:rsidR="00594B54" w:rsidRPr="003F23A1" w:rsidRDefault="00594B54" w:rsidP="00594B54">
            <w:pPr>
              <w:pStyle w:val="Tabel1"/>
              <w:rPr>
                <w:b/>
                <w:iCs/>
                <w:caps/>
                <w:lang w:eastAsia="nl-NL"/>
              </w:rPr>
            </w:pPr>
          </w:p>
        </w:tc>
      </w:tr>
      <w:tr w:rsidR="00594B54" w:rsidRPr="00AD4F9C" w14:paraId="5EA07C94" w14:textId="77777777" w:rsidTr="00464525">
        <w:trPr>
          <w:trHeight w:val="255"/>
        </w:trPr>
        <w:tc>
          <w:tcPr>
            <w:tcW w:w="4740" w:type="dxa"/>
            <w:shd w:val="clear" w:color="auto" w:fill="F2F2F2" w:themeFill="background1" w:themeFillShade="F2"/>
            <w:noWrap/>
            <w:vAlign w:val="center"/>
            <w:hideMark/>
          </w:tcPr>
          <w:p w14:paraId="1F7E3E5F" w14:textId="77777777" w:rsidR="00594B54" w:rsidRPr="003F23A1" w:rsidRDefault="00594B54" w:rsidP="00594B54">
            <w:pPr>
              <w:pStyle w:val="Tabel1"/>
              <w:rPr>
                <w:i/>
                <w:lang w:eastAsia="nl-NL"/>
              </w:rPr>
            </w:pPr>
            <w:r w:rsidRPr="003F23A1">
              <w:rPr>
                <w:lang w:eastAsia="nl-NL"/>
              </w:rPr>
              <w:t>Actualiseren pagina SKAO-website</w:t>
            </w:r>
          </w:p>
        </w:tc>
        <w:tc>
          <w:tcPr>
            <w:tcW w:w="992" w:type="dxa"/>
            <w:shd w:val="clear" w:color="auto" w:fill="F2F2F2" w:themeFill="background1" w:themeFillShade="F2"/>
            <w:noWrap/>
            <w:vAlign w:val="center"/>
            <w:hideMark/>
          </w:tcPr>
          <w:p w14:paraId="492B747D" w14:textId="77777777" w:rsidR="00594B54" w:rsidRPr="003F23A1" w:rsidRDefault="00594B54" w:rsidP="00594B54">
            <w:pPr>
              <w:pStyle w:val="Tabel1"/>
              <w:jc w:val="center"/>
              <w:rPr>
                <w:i/>
                <w:lang w:eastAsia="nl-NL"/>
              </w:rPr>
            </w:pPr>
            <w:proofErr w:type="spellStart"/>
            <w:proofErr w:type="gramStart"/>
            <w:r w:rsidRPr="003F23A1">
              <w:rPr>
                <w:lang w:eastAsia="nl-NL"/>
              </w:rPr>
              <w:t>t</w:t>
            </w:r>
            <w:proofErr w:type="gramEnd"/>
            <w:r w:rsidRPr="003F23A1">
              <w:rPr>
                <w:lang w:eastAsia="nl-NL"/>
              </w:rPr>
              <w:t>+b</w:t>
            </w:r>
            <w:proofErr w:type="spellEnd"/>
          </w:p>
        </w:tc>
        <w:tc>
          <w:tcPr>
            <w:tcW w:w="1308" w:type="dxa"/>
            <w:shd w:val="clear" w:color="auto" w:fill="F2F2F2" w:themeFill="background1" w:themeFillShade="F2"/>
            <w:noWrap/>
            <w:vAlign w:val="center"/>
            <w:hideMark/>
          </w:tcPr>
          <w:p w14:paraId="2320BF2C"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3A52B3B5" w14:textId="19DDA9E0"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11C4ED7D"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4AD799DE"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4C36C219"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6BC11ADC" w14:textId="742A67D1" w:rsidR="00594B54" w:rsidRPr="003F23A1" w:rsidRDefault="00594B54" w:rsidP="00594B54">
            <w:pPr>
              <w:pStyle w:val="Tabel1"/>
              <w:rPr>
                <w:b/>
                <w:iCs/>
                <w:caps/>
                <w:lang w:eastAsia="nl-NL"/>
              </w:rPr>
            </w:pPr>
            <w:r>
              <w:rPr>
                <w:b/>
                <w:iCs/>
                <w:caps/>
                <w:lang w:eastAsia="nl-NL"/>
              </w:rPr>
              <w:t>x</w:t>
            </w:r>
          </w:p>
        </w:tc>
        <w:tc>
          <w:tcPr>
            <w:tcW w:w="427" w:type="dxa"/>
            <w:shd w:val="clear" w:color="auto" w:fill="F2F2F2" w:themeFill="background1" w:themeFillShade="F2"/>
            <w:noWrap/>
            <w:vAlign w:val="center"/>
            <w:hideMark/>
          </w:tcPr>
          <w:p w14:paraId="6A306BB2" w14:textId="77777777" w:rsidR="00594B54" w:rsidRPr="003F23A1" w:rsidRDefault="00594B54" w:rsidP="00594B54">
            <w:pPr>
              <w:pStyle w:val="Tabel1"/>
              <w:rPr>
                <w:b/>
                <w:iCs/>
                <w:caps/>
                <w:lang w:eastAsia="nl-NL"/>
              </w:rPr>
            </w:pPr>
          </w:p>
        </w:tc>
      </w:tr>
      <w:tr w:rsidR="00594B54" w:rsidRPr="00AD4F9C" w14:paraId="1F672461" w14:textId="77777777" w:rsidTr="00464525">
        <w:trPr>
          <w:trHeight w:val="255"/>
        </w:trPr>
        <w:tc>
          <w:tcPr>
            <w:tcW w:w="4740" w:type="dxa"/>
            <w:shd w:val="clear" w:color="auto" w:fill="F2F2F2" w:themeFill="background1" w:themeFillShade="F2"/>
            <w:noWrap/>
            <w:vAlign w:val="center"/>
            <w:hideMark/>
          </w:tcPr>
          <w:p w14:paraId="4DD82FB4" w14:textId="77777777" w:rsidR="00594B54" w:rsidRPr="003F23A1" w:rsidRDefault="00594B54" w:rsidP="00594B54">
            <w:pPr>
              <w:pStyle w:val="Tabel1"/>
              <w:rPr>
                <w:i/>
                <w:lang w:eastAsia="nl-NL"/>
              </w:rPr>
            </w:pPr>
            <w:r w:rsidRPr="003F23A1">
              <w:rPr>
                <w:lang w:eastAsia="nl-NL"/>
              </w:rPr>
              <w:t>Bijhouden interne communicatie</w:t>
            </w:r>
          </w:p>
        </w:tc>
        <w:tc>
          <w:tcPr>
            <w:tcW w:w="992" w:type="dxa"/>
            <w:shd w:val="clear" w:color="auto" w:fill="F2F2F2" w:themeFill="background1" w:themeFillShade="F2"/>
            <w:noWrap/>
            <w:vAlign w:val="center"/>
            <w:hideMark/>
          </w:tcPr>
          <w:p w14:paraId="79AAE27B" w14:textId="77777777" w:rsidR="00594B54" w:rsidRPr="003F23A1" w:rsidRDefault="00594B54" w:rsidP="00594B54">
            <w:pPr>
              <w:pStyle w:val="Tabel1"/>
              <w:jc w:val="center"/>
              <w:rPr>
                <w:i/>
                <w:lang w:eastAsia="nl-NL"/>
              </w:rPr>
            </w:pPr>
            <w:proofErr w:type="spellStart"/>
            <w:proofErr w:type="gramStart"/>
            <w:r w:rsidRPr="003F23A1">
              <w:rPr>
                <w:lang w:eastAsia="nl-NL"/>
              </w:rPr>
              <w:t>t</w:t>
            </w:r>
            <w:proofErr w:type="gramEnd"/>
            <w:r w:rsidRPr="003F23A1">
              <w:rPr>
                <w:lang w:eastAsia="nl-NL"/>
              </w:rPr>
              <w:t>+b</w:t>
            </w:r>
            <w:proofErr w:type="spellEnd"/>
          </w:p>
        </w:tc>
        <w:tc>
          <w:tcPr>
            <w:tcW w:w="1308" w:type="dxa"/>
            <w:shd w:val="clear" w:color="auto" w:fill="F2F2F2" w:themeFill="background1" w:themeFillShade="F2"/>
            <w:noWrap/>
            <w:vAlign w:val="center"/>
            <w:hideMark/>
          </w:tcPr>
          <w:p w14:paraId="2BBF7D93"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6C4131AA" w14:textId="67CAAE0B"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1C1B289E"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58F1F191"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54CD1C0B" w14:textId="6583DA9F"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5BB9C010" w14:textId="0E6704EB" w:rsidR="00594B54" w:rsidRPr="003F23A1" w:rsidRDefault="00594B54" w:rsidP="00594B54">
            <w:pPr>
              <w:pStyle w:val="Tabel1"/>
              <w:rPr>
                <w:b/>
                <w:iCs/>
                <w:caps/>
                <w:lang w:eastAsia="nl-NL"/>
              </w:rPr>
            </w:pPr>
            <w:r>
              <w:rPr>
                <w:b/>
                <w:iCs/>
                <w:caps/>
                <w:lang w:eastAsia="nl-NL"/>
              </w:rPr>
              <w:t>x</w:t>
            </w:r>
          </w:p>
        </w:tc>
        <w:tc>
          <w:tcPr>
            <w:tcW w:w="427" w:type="dxa"/>
            <w:shd w:val="clear" w:color="auto" w:fill="F2F2F2" w:themeFill="background1" w:themeFillShade="F2"/>
            <w:noWrap/>
            <w:vAlign w:val="center"/>
            <w:hideMark/>
          </w:tcPr>
          <w:p w14:paraId="000A1F80" w14:textId="77777777" w:rsidR="00594B54" w:rsidRPr="003F23A1" w:rsidRDefault="00594B54" w:rsidP="00594B54">
            <w:pPr>
              <w:pStyle w:val="Tabel1"/>
              <w:rPr>
                <w:b/>
                <w:iCs/>
                <w:caps/>
                <w:lang w:eastAsia="nl-NL"/>
              </w:rPr>
            </w:pPr>
          </w:p>
        </w:tc>
      </w:tr>
      <w:tr w:rsidR="00594B54" w:rsidRPr="00AD4F9C" w14:paraId="6187498E" w14:textId="77777777" w:rsidTr="00464525">
        <w:trPr>
          <w:trHeight w:val="255"/>
        </w:trPr>
        <w:tc>
          <w:tcPr>
            <w:tcW w:w="4740" w:type="dxa"/>
            <w:shd w:val="clear" w:color="auto" w:fill="F2F2F2" w:themeFill="background1" w:themeFillShade="F2"/>
            <w:noWrap/>
            <w:vAlign w:val="center"/>
            <w:hideMark/>
          </w:tcPr>
          <w:p w14:paraId="52EB5D87" w14:textId="77777777" w:rsidR="00594B54" w:rsidRPr="003F23A1" w:rsidRDefault="00594B54" w:rsidP="00594B54">
            <w:pPr>
              <w:pStyle w:val="Tabel1"/>
              <w:rPr>
                <w:i/>
                <w:lang w:eastAsia="nl-NL"/>
              </w:rPr>
            </w:pPr>
            <w:r w:rsidRPr="003F23A1">
              <w:rPr>
                <w:lang w:eastAsia="nl-NL"/>
              </w:rPr>
              <w:t>Goedkeuren van interne communicatie</w:t>
            </w:r>
          </w:p>
        </w:tc>
        <w:tc>
          <w:tcPr>
            <w:tcW w:w="992" w:type="dxa"/>
            <w:shd w:val="clear" w:color="auto" w:fill="F2F2F2" w:themeFill="background1" w:themeFillShade="F2"/>
            <w:noWrap/>
            <w:vAlign w:val="center"/>
            <w:hideMark/>
          </w:tcPr>
          <w:p w14:paraId="2A6FE5AD"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shd w:val="clear" w:color="auto" w:fill="F2F2F2" w:themeFill="background1" w:themeFillShade="F2"/>
            <w:noWrap/>
            <w:vAlign w:val="center"/>
            <w:hideMark/>
          </w:tcPr>
          <w:p w14:paraId="21CAEB53"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00B2A1F4"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5FFBB61A"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5685E095"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690590F6" w14:textId="21346837"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15972F98"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6409A838" w14:textId="77777777" w:rsidR="00594B54" w:rsidRPr="003F23A1" w:rsidRDefault="00594B54" w:rsidP="00594B54">
            <w:pPr>
              <w:pStyle w:val="Tabel1"/>
              <w:rPr>
                <w:b/>
                <w:iCs/>
                <w:caps/>
                <w:lang w:eastAsia="nl-NL"/>
              </w:rPr>
            </w:pPr>
          </w:p>
        </w:tc>
      </w:tr>
      <w:tr w:rsidR="00594B54" w:rsidRPr="00AD4F9C" w14:paraId="68C3F66A" w14:textId="77777777" w:rsidTr="00464525">
        <w:trPr>
          <w:trHeight w:val="255"/>
        </w:trPr>
        <w:tc>
          <w:tcPr>
            <w:tcW w:w="4740" w:type="dxa"/>
            <w:tcBorders>
              <w:bottom w:val="single" w:sz="36" w:space="0" w:color="FFFFFF" w:themeColor="background1"/>
            </w:tcBorders>
            <w:shd w:val="clear" w:color="auto" w:fill="F2F2F2" w:themeFill="background1" w:themeFillShade="F2"/>
            <w:noWrap/>
            <w:vAlign w:val="center"/>
            <w:hideMark/>
          </w:tcPr>
          <w:p w14:paraId="1E1DA4EE" w14:textId="77777777" w:rsidR="00594B54" w:rsidRPr="003F23A1" w:rsidRDefault="00594B54" w:rsidP="00594B54">
            <w:pPr>
              <w:pStyle w:val="Tabel1"/>
              <w:rPr>
                <w:i/>
                <w:lang w:eastAsia="nl-NL"/>
              </w:rPr>
            </w:pPr>
            <w:r w:rsidRPr="003F23A1">
              <w:rPr>
                <w:lang w:eastAsia="nl-NL"/>
              </w:rPr>
              <w:t>Goedkeuren van externe communicatie</w:t>
            </w:r>
          </w:p>
        </w:tc>
        <w:tc>
          <w:tcPr>
            <w:tcW w:w="992" w:type="dxa"/>
            <w:tcBorders>
              <w:bottom w:val="single" w:sz="36" w:space="0" w:color="FFFFFF" w:themeColor="background1"/>
            </w:tcBorders>
            <w:shd w:val="clear" w:color="auto" w:fill="F2F2F2" w:themeFill="background1" w:themeFillShade="F2"/>
            <w:noWrap/>
            <w:vAlign w:val="center"/>
            <w:hideMark/>
          </w:tcPr>
          <w:p w14:paraId="724CF7DA"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tcBorders>
              <w:bottom w:val="single" w:sz="36" w:space="0" w:color="FFFFFF" w:themeColor="background1"/>
            </w:tcBorders>
            <w:shd w:val="clear" w:color="auto" w:fill="F2F2F2" w:themeFill="background1" w:themeFillShade="F2"/>
            <w:noWrap/>
            <w:vAlign w:val="center"/>
            <w:hideMark/>
          </w:tcPr>
          <w:p w14:paraId="0DCD6BA5"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tcBorders>
              <w:bottom w:val="single" w:sz="36" w:space="0" w:color="FFFFFF" w:themeColor="background1"/>
            </w:tcBorders>
            <w:shd w:val="clear" w:color="auto" w:fill="F2F2F2" w:themeFill="background1" w:themeFillShade="F2"/>
            <w:noWrap/>
            <w:vAlign w:val="center"/>
            <w:hideMark/>
          </w:tcPr>
          <w:p w14:paraId="1CA75FC0"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5C11152D" w14:textId="77777777" w:rsidR="00594B54" w:rsidRPr="003F23A1" w:rsidRDefault="00594B54" w:rsidP="00594B54">
            <w:pPr>
              <w:pStyle w:val="Tabel1"/>
              <w:rPr>
                <w:b/>
                <w:iCs/>
                <w:caps/>
                <w:lang w:eastAsia="nl-NL"/>
              </w:rPr>
            </w:pPr>
          </w:p>
        </w:tc>
        <w:tc>
          <w:tcPr>
            <w:tcW w:w="398" w:type="dxa"/>
            <w:tcBorders>
              <w:bottom w:val="single" w:sz="36" w:space="0" w:color="FFFFFF" w:themeColor="background1"/>
            </w:tcBorders>
            <w:shd w:val="clear" w:color="auto" w:fill="F2F2F2" w:themeFill="background1" w:themeFillShade="F2"/>
            <w:noWrap/>
            <w:vAlign w:val="center"/>
            <w:hideMark/>
          </w:tcPr>
          <w:p w14:paraId="166643AE"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6C3F2600" w14:textId="728ECC56" w:rsidR="00594B54" w:rsidRPr="003F23A1" w:rsidRDefault="00594B54" w:rsidP="00594B54">
            <w:pPr>
              <w:pStyle w:val="Tabel1"/>
              <w:rPr>
                <w:b/>
                <w:iCs/>
                <w:caps/>
                <w:lang w:eastAsia="nl-NL"/>
              </w:rPr>
            </w:pPr>
            <w:r>
              <w:rPr>
                <w:b/>
                <w:iCs/>
                <w:caps/>
                <w:lang w:eastAsia="nl-NL"/>
              </w:rPr>
              <w:t>x</w:t>
            </w:r>
          </w:p>
        </w:tc>
        <w:tc>
          <w:tcPr>
            <w:tcW w:w="396" w:type="dxa"/>
            <w:tcBorders>
              <w:bottom w:val="single" w:sz="36" w:space="0" w:color="FFFFFF" w:themeColor="background1"/>
            </w:tcBorders>
            <w:shd w:val="clear" w:color="auto" w:fill="F2F2F2" w:themeFill="background1" w:themeFillShade="F2"/>
            <w:noWrap/>
            <w:vAlign w:val="center"/>
            <w:hideMark/>
          </w:tcPr>
          <w:p w14:paraId="4DA1CC41" w14:textId="77777777" w:rsidR="00594B54" w:rsidRPr="003F23A1" w:rsidRDefault="00594B54" w:rsidP="00594B54">
            <w:pPr>
              <w:pStyle w:val="Tabel1"/>
              <w:rPr>
                <w:b/>
                <w:iCs/>
                <w:caps/>
                <w:lang w:eastAsia="nl-NL"/>
              </w:rPr>
            </w:pPr>
          </w:p>
        </w:tc>
        <w:tc>
          <w:tcPr>
            <w:tcW w:w="427" w:type="dxa"/>
            <w:tcBorders>
              <w:bottom w:val="single" w:sz="36" w:space="0" w:color="FFFFFF" w:themeColor="background1"/>
            </w:tcBorders>
            <w:shd w:val="clear" w:color="auto" w:fill="F2F2F2" w:themeFill="background1" w:themeFillShade="F2"/>
            <w:noWrap/>
            <w:vAlign w:val="center"/>
            <w:hideMark/>
          </w:tcPr>
          <w:p w14:paraId="5325B600" w14:textId="77777777" w:rsidR="00594B54" w:rsidRPr="003F23A1" w:rsidRDefault="00594B54" w:rsidP="00594B54">
            <w:pPr>
              <w:pStyle w:val="Tabel1"/>
              <w:rPr>
                <w:b/>
                <w:iCs/>
                <w:caps/>
                <w:lang w:eastAsia="nl-NL"/>
              </w:rPr>
            </w:pPr>
          </w:p>
        </w:tc>
      </w:tr>
      <w:tr w:rsidR="00594B54" w:rsidRPr="00DC7FA8" w14:paraId="4FB60C4F" w14:textId="77777777" w:rsidTr="00464525">
        <w:trPr>
          <w:trHeight w:val="255"/>
        </w:trPr>
        <w:tc>
          <w:tcPr>
            <w:tcW w:w="4740" w:type="dxa"/>
            <w:tcBorders>
              <w:top w:val="single" w:sz="36" w:space="0" w:color="FFFFFF" w:themeColor="background1"/>
              <w:right w:val="nil"/>
            </w:tcBorders>
            <w:shd w:val="clear" w:color="auto" w:fill="D9D9D9" w:themeFill="background1" w:themeFillShade="D9"/>
            <w:noWrap/>
            <w:vAlign w:val="center"/>
          </w:tcPr>
          <w:p w14:paraId="40D1273C" w14:textId="77777777" w:rsidR="00594B54" w:rsidRPr="00DC7FA8" w:rsidRDefault="00594B54" w:rsidP="00594B54">
            <w:pPr>
              <w:pStyle w:val="Tabel1"/>
              <w:rPr>
                <w:b/>
                <w:bCs w:val="0"/>
                <w:iCs/>
                <w:sz w:val="19"/>
                <w:szCs w:val="19"/>
                <w:lang w:eastAsia="nl-NL"/>
              </w:rPr>
            </w:pPr>
            <w:r w:rsidRPr="00DC7FA8">
              <w:rPr>
                <w:b/>
                <w:bCs w:val="0"/>
                <w:iCs/>
                <w:sz w:val="19"/>
                <w:szCs w:val="19"/>
                <w:lang w:eastAsia="nl-NL"/>
              </w:rPr>
              <w:t>PARTICIPATIE</w:t>
            </w:r>
          </w:p>
        </w:tc>
        <w:tc>
          <w:tcPr>
            <w:tcW w:w="992"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32DB03C3" w14:textId="77777777" w:rsidR="00594B54" w:rsidRPr="00DC7FA8" w:rsidRDefault="00594B54" w:rsidP="00594B54">
            <w:pPr>
              <w:pStyle w:val="Tabel1"/>
              <w:jc w:val="center"/>
              <w:rPr>
                <w:i/>
                <w:sz w:val="19"/>
                <w:szCs w:val="19"/>
                <w:lang w:eastAsia="nl-NL"/>
              </w:rPr>
            </w:pPr>
          </w:p>
        </w:tc>
        <w:tc>
          <w:tcPr>
            <w:tcW w:w="130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172C16F3" w14:textId="77777777" w:rsidR="00594B54" w:rsidRPr="00DC7FA8" w:rsidRDefault="00594B54" w:rsidP="00594B54">
            <w:pPr>
              <w:pStyle w:val="Tabel1"/>
              <w:rPr>
                <w:i/>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1792A38"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705553D3" w14:textId="77777777" w:rsidR="00594B54" w:rsidRPr="00DC7FA8" w:rsidRDefault="00594B54" w:rsidP="00594B54">
            <w:pPr>
              <w:pStyle w:val="Tabel1"/>
              <w:rPr>
                <w:b/>
                <w:iCs/>
                <w:caps/>
                <w:sz w:val="19"/>
                <w:szCs w:val="19"/>
                <w:lang w:eastAsia="nl-NL"/>
              </w:rPr>
            </w:pPr>
          </w:p>
        </w:tc>
        <w:tc>
          <w:tcPr>
            <w:tcW w:w="39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47DA94F"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33D505A8"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0E46BC3A" w14:textId="77777777" w:rsidR="00594B54" w:rsidRPr="00DC7FA8" w:rsidRDefault="00594B54" w:rsidP="00594B54">
            <w:pPr>
              <w:pStyle w:val="Tabel1"/>
              <w:rPr>
                <w:b/>
                <w:iCs/>
                <w:caps/>
                <w:sz w:val="19"/>
                <w:szCs w:val="19"/>
                <w:lang w:eastAsia="nl-NL"/>
              </w:rPr>
            </w:pPr>
          </w:p>
        </w:tc>
        <w:tc>
          <w:tcPr>
            <w:tcW w:w="427" w:type="dxa"/>
            <w:tcBorders>
              <w:top w:val="single" w:sz="36" w:space="0" w:color="FFFFFF" w:themeColor="background1"/>
              <w:left w:val="nil"/>
              <w:bottom w:val="single" w:sz="36" w:space="0" w:color="FFFFFF" w:themeColor="background1"/>
            </w:tcBorders>
            <w:shd w:val="clear" w:color="auto" w:fill="D9D9D9" w:themeFill="background1" w:themeFillShade="D9"/>
            <w:noWrap/>
            <w:vAlign w:val="center"/>
            <w:hideMark/>
          </w:tcPr>
          <w:p w14:paraId="4AAFA768" w14:textId="77777777" w:rsidR="00594B54" w:rsidRPr="00DC7FA8" w:rsidRDefault="00594B54" w:rsidP="00594B54">
            <w:pPr>
              <w:pStyle w:val="Tabel1"/>
              <w:rPr>
                <w:b/>
                <w:iCs/>
                <w:caps/>
                <w:sz w:val="19"/>
                <w:szCs w:val="19"/>
                <w:lang w:eastAsia="nl-NL"/>
              </w:rPr>
            </w:pPr>
          </w:p>
        </w:tc>
      </w:tr>
      <w:tr w:rsidR="00594B54" w:rsidRPr="00AD4F9C" w14:paraId="21B1BAE1" w14:textId="77777777" w:rsidTr="00464525">
        <w:trPr>
          <w:trHeight w:val="255"/>
        </w:trPr>
        <w:tc>
          <w:tcPr>
            <w:tcW w:w="4740" w:type="dxa"/>
            <w:tcBorders>
              <w:top w:val="single" w:sz="36" w:space="0" w:color="FFFFFF" w:themeColor="background1"/>
            </w:tcBorders>
            <w:shd w:val="clear" w:color="auto" w:fill="F2F2F2" w:themeFill="background1" w:themeFillShade="F2"/>
            <w:noWrap/>
            <w:vAlign w:val="center"/>
          </w:tcPr>
          <w:p w14:paraId="16031023" w14:textId="77777777" w:rsidR="00594B54" w:rsidRPr="003F23A1" w:rsidRDefault="00594B54" w:rsidP="00594B54">
            <w:pPr>
              <w:pStyle w:val="Tabel1"/>
              <w:rPr>
                <w:lang w:eastAsia="nl-NL"/>
              </w:rPr>
            </w:pPr>
            <w:r w:rsidRPr="003F23A1">
              <w:rPr>
                <w:lang w:eastAsia="nl-NL"/>
              </w:rPr>
              <w:t>Inventarisatie mogelijk relevante initiatieven</w:t>
            </w:r>
          </w:p>
        </w:tc>
        <w:tc>
          <w:tcPr>
            <w:tcW w:w="992" w:type="dxa"/>
            <w:tcBorders>
              <w:top w:val="single" w:sz="36" w:space="0" w:color="FFFFFF" w:themeColor="background1"/>
            </w:tcBorders>
            <w:shd w:val="clear" w:color="auto" w:fill="F2F2F2" w:themeFill="background1" w:themeFillShade="F2"/>
            <w:noWrap/>
            <w:vAlign w:val="center"/>
          </w:tcPr>
          <w:p w14:paraId="0E8ED59A" w14:textId="77777777" w:rsidR="00594B54" w:rsidRPr="003F23A1" w:rsidRDefault="00594B54" w:rsidP="00594B54">
            <w:pPr>
              <w:pStyle w:val="Tabel1"/>
              <w:jc w:val="center"/>
              <w:rPr>
                <w:lang w:eastAsia="nl-NL"/>
              </w:rPr>
            </w:pPr>
            <w:proofErr w:type="gramStart"/>
            <w:r w:rsidRPr="003F23A1">
              <w:rPr>
                <w:lang w:eastAsia="nl-NL"/>
              </w:rPr>
              <w:t>t</w:t>
            </w:r>
            <w:proofErr w:type="gramEnd"/>
          </w:p>
        </w:tc>
        <w:tc>
          <w:tcPr>
            <w:tcW w:w="1308" w:type="dxa"/>
            <w:tcBorders>
              <w:top w:val="single" w:sz="36" w:space="0" w:color="FFFFFF" w:themeColor="background1"/>
            </w:tcBorders>
            <w:shd w:val="clear" w:color="auto" w:fill="F2F2F2" w:themeFill="background1" w:themeFillShade="F2"/>
            <w:noWrap/>
            <w:vAlign w:val="center"/>
          </w:tcPr>
          <w:p w14:paraId="18A521FB" w14:textId="77777777" w:rsidR="00594B54" w:rsidRPr="003F23A1" w:rsidRDefault="00594B54" w:rsidP="00594B54">
            <w:pPr>
              <w:pStyle w:val="Tabel1"/>
              <w:rPr>
                <w:lang w:eastAsia="nl-NL"/>
              </w:rPr>
            </w:pPr>
            <w:proofErr w:type="gramStart"/>
            <w:r w:rsidRPr="003F23A1">
              <w:rPr>
                <w:lang w:eastAsia="nl-NL"/>
              </w:rPr>
              <w:t>halfjaarlijks</w:t>
            </w:r>
            <w:proofErr w:type="gramEnd"/>
          </w:p>
        </w:tc>
        <w:tc>
          <w:tcPr>
            <w:tcW w:w="396" w:type="dxa"/>
            <w:tcBorders>
              <w:top w:val="single" w:sz="36" w:space="0" w:color="FFFFFF" w:themeColor="background1"/>
            </w:tcBorders>
            <w:shd w:val="clear" w:color="auto" w:fill="F2F2F2" w:themeFill="background1" w:themeFillShade="F2"/>
            <w:noWrap/>
            <w:vAlign w:val="center"/>
          </w:tcPr>
          <w:p w14:paraId="12155408" w14:textId="37BE790B" w:rsidR="00594B54" w:rsidRPr="003F23A1" w:rsidRDefault="00594B54" w:rsidP="00594B54">
            <w:pPr>
              <w:pStyle w:val="Tabel1"/>
              <w:rPr>
                <w:b/>
                <w:iCs/>
                <w:caps/>
                <w:lang w:eastAsia="nl-NL"/>
              </w:rPr>
            </w:pPr>
            <w:r>
              <w:rPr>
                <w:b/>
                <w:iCs/>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57457313" w14:textId="77777777" w:rsidR="00594B54" w:rsidRPr="003F23A1" w:rsidRDefault="00594B54" w:rsidP="00594B54">
            <w:pPr>
              <w:pStyle w:val="Tabel1"/>
              <w:rPr>
                <w:b/>
                <w:iCs/>
                <w:caps/>
                <w:lang w:eastAsia="nl-NL"/>
              </w:rPr>
            </w:pPr>
          </w:p>
        </w:tc>
        <w:tc>
          <w:tcPr>
            <w:tcW w:w="398" w:type="dxa"/>
            <w:tcBorders>
              <w:top w:val="single" w:sz="36" w:space="0" w:color="FFFFFF" w:themeColor="background1"/>
            </w:tcBorders>
            <w:shd w:val="clear" w:color="auto" w:fill="F2F2F2" w:themeFill="background1" w:themeFillShade="F2"/>
            <w:noWrap/>
            <w:vAlign w:val="center"/>
          </w:tcPr>
          <w:p w14:paraId="1E5C7446" w14:textId="577B7EDB" w:rsidR="00594B54" w:rsidRPr="003F23A1" w:rsidRDefault="00594B54" w:rsidP="00594B54">
            <w:pPr>
              <w:pStyle w:val="Tabel1"/>
              <w:rPr>
                <w:b/>
                <w:iCs/>
                <w:caps/>
                <w:lang w:eastAsia="nl-NL"/>
              </w:rPr>
            </w:pPr>
            <w:r>
              <w:rPr>
                <w:b/>
                <w:iCs/>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5BE56922" w14:textId="2A6DF5CD" w:rsidR="00594B54" w:rsidRPr="003F23A1" w:rsidRDefault="00594B54" w:rsidP="00594B54">
            <w:pPr>
              <w:pStyle w:val="Tabel1"/>
              <w:rPr>
                <w:b/>
                <w:iCs/>
                <w:caps/>
                <w:lang w:eastAsia="nl-NL"/>
              </w:rPr>
            </w:pPr>
            <w:r>
              <w:rPr>
                <w:b/>
                <w:iCs/>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0AFF370A" w14:textId="77777777" w:rsidR="00594B54" w:rsidRPr="003F23A1" w:rsidRDefault="00594B54" w:rsidP="00594B54">
            <w:pPr>
              <w:pStyle w:val="Tabel1"/>
              <w:rPr>
                <w:b/>
                <w:iCs/>
                <w:caps/>
                <w:lang w:eastAsia="nl-NL"/>
              </w:rPr>
            </w:pPr>
          </w:p>
        </w:tc>
        <w:tc>
          <w:tcPr>
            <w:tcW w:w="427" w:type="dxa"/>
            <w:tcBorders>
              <w:top w:val="single" w:sz="36" w:space="0" w:color="FFFFFF" w:themeColor="background1"/>
            </w:tcBorders>
            <w:shd w:val="clear" w:color="auto" w:fill="F2F2F2" w:themeFill="background1" w:themeFillShade="F2"/>
            <w:noWrap/>
            <w:vAlign w:val="center"/>
          </w:tcPr>
          <w:p w14:paraId="7BEF2D81" w14:textId="77777777" w:rsidR="00594B54" w:rsidRPr="003F23A1" w:rsidRDefault="00594B54" w:rsidP="00594B54">
            <w:pPr>
              <w:pStyle w:val="Tabel1"/>
              <w:rPr>
                <w:b/>
                <w:iCs/>
                <w:caps/>
                <w:lang w:eastAsia="nl-NL"/>
              </w:rPr>
            </w:pPr>
          </w:p>
        </w:tc>
      </w:tr>
      <w:tr w:rsidR="00594B54" w:rsidRPr="00AD4F9C" w14:paraId="557AB72E" w14:textId="77777777" w:rsidTr="00464525">
        <w:trPr>
          <w:trHeight w:val="255"/>
        </w:trPr>
        <w:tc>
          <w:tcPr>
            <w:tcW w:w="4740" w:type="dxa"/>
            <w:shd w:val="clear" w:color="auto" w:fill="F2F2F2" w:themeFill="background1" w:themeFillShade="F2"/>
            <w:noWrap/>
            <w:vAlign w:val="center"/>
            <w:hideMark/>
          </w:tcPr>
          <w:p w14:paraId="3A5B1DE2" w14:textId="77777777" w:rsidR="00594B54" w:rsidRPr="003F23A1" w:rsidRDefault="00594B54" w:rsidP="00594B54">
            <w:pPr>
              <w:pStyle w:val="Tabel1"/>
              <w:rPr>
                <w:i/>
                <w:lang w:eastAsia="nl-NL"/>
              </w:rPr>
            </w:pPr>
            <w:r w:rsidRPr="003F23A1">
              <w:rPr>
                <w:lang w:eastAsia="nl-NL"/>
              </w:rPr>
              <w:t>Besluit deelname initiatieven</w:t>
            </w:r>
          </w:p>
        </w:tc>
        <w:tc>
          <w:tcPr>
            <w:tcW w:w="992" w:type="dxa"/>
            <w:shd w:val="clear" w:color="auto" w:fill="F2F2F2" w:themeFill="background1" w:themeFillShade="F2"/>
            <w:noWrap/>
            <w:vAlign w:val="center"/>
            <w:hideMark/>
          </w:tcPr>
          <w:p w14:paraId="54964044"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shd w:val="clear" w:color="auto" w:fill="F2F2F2" w:themeFill="background1" w:themeFillShade="F2"/>
            <w:noWrap/>
            <w:vAlign w:val="center"/>
            <w:hideMark/>
          </w:tcPr>
          <w:p w14:paraId="232C5063" w14:textId="77777777" w:rsidR="00594B54" w:rsidRPr="003F23A1" w:rsidRDefault="00594B54" w:rsidP="00594B54">
            <w:pPr>
              <w:pStyle w:val="Tabel1"/>
              <w:rPr>
                <w:i/>
                <w:lang w:eastAsia="nl-NL"/>
              </w:rPr>
            </w:pPr>
            <w:proofErr w:type="gramStart"/>
            <w:r w:rsidRPr="003F23A1">
              <w:rPr>
                <w:lang w:eastAsia="nl-NL"/>
              </w:rPr>
              <w:t>jaarlijks</w:t>
            </w:r>
            <w:proofErr w:type="gramEnd"/>
          </w:p>
        </w:tc>
        <w:tc>
          <w:tcPr>
            <w:tcW w:w="396" w:type="dxa"/>
            <w:shd w:val="clear" w:color="auto" w:fill="F2F2F2" w:themeFill="background1" w:themeFillShade="F2"/>
            <w:noWrap/>
            <w:vAlign w:val="center"/>
            <w:hideMark/>
          </w:tcPr>
          <w:p w14:paraId="7614BE14"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14CCF67C"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1618B835" w14:textId="3D3C14CF"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4D5F95D5"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6703D847"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198D1C13" w14:textId="21365A8A" w:rsidR="00594B54" w:rsidRPr="003F23A1" w:rsidRDefault="00594B54" w:rsidP="00594B54">
            <w:pPr>
              <w:pStyle w:val="Tabel1"/>
              <w:rPr>
                <w:b/>
                <w:iCs/>
                <w:caps/>
                <w:lang w:eastAsia="nl-NL"/>
              </w:rPr>
            </w:pPr>
            <w:r>
              <w:rPr>
                <w:b/>
                <w:iCs/>
                <w:caps/>
                <w:lang w:eastAsia="nl-NL"/>
              </w:rPr>
              <w:t>x</w:t>
            </w:r>
          </w:p>
        </w:tc>
      </w:tr>
      <w:tr w:rsidR="00594B54" w:rsidRPr="00AD4F9C" w14:paraId="465F6D86" w14:textId="77777777" w:rsidTr="00464525">
        <w:trPr>
          <w:trHeight w:val="255"/>
        </w:trPr>
        <w:tc>
          <w:tcPr>
            <w:tcW w:w="4740" w:type="dxa"/>
            <w:tcBorders>
              <w:bottom w:val="single" w:sz="36" w:space="0" w:color="FFFFFF" w:themeColor="background1"/>
            </w:tcBorders>
            <w:shd w:val="clear" w:color="auto" w:fill="F2F2F2" w:themeFill="background1" w:themeFillShade="F2"/>
            <w:noWrap/>
            <w:vAlign w:val="center"/>
            <w:hideMark/>
          </w:tcPr>
          <w:p w14:paraId="5FD234FA" w14:textId="77777777" w:rsidR="00594B54" w:rsidRPr="003F23A1" w:rsidRDefault="00594B54" w:rsidP="00594B54">
            <w:pPr>
              <w:pStyle w:val="Tabel1"/>
              <w:rPr>
                <w:i/>
                <w:lang w:eastAsia="nl-NL"/>
              </w:rPr>
            </w:pPr>
            <w:r w:rsidRPr="003F23A1">
              <w:rPr>
                <w:lang w:eastAsia="nl-NL"/>
              </w:rPr>
              <w:t>Deelname aan sectorinitiatieven</w:t>
            </w:r>
          </w:p>
        </w:tc>
        <w:tc>
          <w:tcPr>
            <w:tcW w:w="992" w:type="dxa"/>
            <w:tcBorders>
              <w:bottom w:val="single" w:sz="36" w:space="0" w:color="FFFFFF" w:themeColor="background1"/>
            </w:tcBorders>
            <w:shd w:val="clear" w:color="auto" w:fill="F2F2F2" w:themeFill="background1" w:themeFillShade="F2"/>
            <w:noWrap/>
            <w:vAlign w:val="center"/>
            <w:hideMark/>
          </w:tcPr>
          <w:p w14:paraId="1E474FC9" w14:textId="77777777" w:rsidR="00594B54" w:rsidRPr="003F23A1" w:rsidRDefault="00594B54" w:rsidP="00594B54">
            <w:pPr>
              <w:pStyle w:val="Tabel1"/>
              <w:jc w:val="center"/>
              <w:rPr>
                <w:i/>
                <w:lang w:eastAsia="nl-NL"/>
              </w:rPr>
            </w:pPr>
            <w:proofErr w:type="gramStart"/>
            <w:r w:rsidRPr="003F23A1">
              <w:rPr>
                <w:lang w:eastAsia="nl-NL"/>
              </w:rPr>
              <w:t>v</w:t>
            </w:r>
            <w:proofErr w:type="gramEnd"/>
          </w:p>
        </w:tc>
        <w:tc>
          <w:tcPr>
            <w:tcW w:w="1308" w:type="dxa"/>
            <w:tcBorders>
              <w:bottom w:val="single" w:sz="36" w:space="0" w:color="FFFFFF" w:themeColor="background1"/>
            </w:tcBorders>
            <w:shd w:val="clear" w:color="auto" w:fill="F2F2F2" w:themeFill="background1" w:themeFillShade="F2"/>
            <w:noWrap/>
            <w:vAlign w:val="center"/>
            <w:hideMark/>
          </w:tcPr>
          <w:p w14:paraId="30CC9A40" w14:textId="77777777" w:rsidR="00594B54" w:rsidRPr="003F23A1" w:rsidRDefault="00594B54" w:rsidP="00594B54">
            <w:pPr>
              <w:pStyle w:val="Tabel1"/>
              <w:rPr>
                <w:i/>
                <w:lang w:eastAsia="nl-NL"/>
              </w:rPr>
            </w:pPr>
            <w:proofErr w:type="gramStart"/>
            <w:r w:rsidRPr="003F23A1">
              <w:rPr>
                <w:lang w:eastAsia="nl-NL"/>
              </w:rPr>
              <w:t>continu</w:t>
            </w:r>
            <w:proofErr w:type="gramEnd"/>
          </w:p>
        </w:tc>
        <w:tc>
          <w:tcPr>
            <w:tcW w:w="396" w:type="dxa"/>
            <w:tcBorders>
              <w:bottom w:val="single" w:sz="36" w:space="0" w:color="FFFFFF" w:themeColor="background1"/>
            </w:tcBorders>
            <w:shd w:val="clear" w:color="auto" w:fill="F2F2F2" w:themeFill="background1" w:themeFillShade="F2"/>
            <w:noWrap/>
            <w:vAlign w:val="center"/>
            <w:hideMark/>
          </w:tcPr>
          <w:p w14:paraId="344666FD"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0BE9B44E" w14:textId="77777777" w:rsidR="00594B54" w:rsidRPr="003F23A1" w:rsidRDefault="00594B54" w:rsidP="00594B54">
            <w:pPr>
              <w:pStyle w:val="Tabel1"/>
              <w:rPr>
                <w:b/>
                <w:iCs/>
                <w:caps/>
                <w:lang w:eastAsia="nl-NL"/>
              </w:rPr>
            </w:pPr>
          </w:p>
        </w:tc>
        <w:tc>
          <w:tcPr>
            <w:tcW w:w="398" w:type="dxa"/>
            <w:tcBorders>
              <w:bottom w:val="single" w:sz="36" w:space="0" w:color="FFFFFF" w:themeColor="background1"/>
            </w:tcBorders>
            <w:shd w:val="clear" w:color="auto" w:fill="F2F2F2" w:themeFill="background1" w:themeFillShade="F2"/>
            <w:noWrap/>
            <w:vAlign w:val="center"/>
            <w:hideMark/>
          </w:tcPr>
          <w:p w14:paraId="1FB6D740" w14:textId="44F71746" w:rsidR="00594B54" w:rsidRPr="003F23A1" w:rsidRDefault="00594B54" w:rsidP="00594B54">
            <w:pPr>
              <w:pStyle w:val="Tabel1"/>
              <w:rPr>
                <w:b/>
                <w:iCs/>
                <w:caps/>
                <w:lang w:eastAsia="nl-NL"/>
              </w:rPr>
            </w:pPr>
            <w:r>
              <w:rPr>
                <w:b/>
                <w:iCs/>
                <w:caps/>
                <w:lang w:eastAsia="nl-NL"/>
              </w:rPr>
              <w:t>x</w:t>
            </w:r>
          </w:p>
        </w:tc>
        <w:tc>
          <w:tcPr>
            <w:tcW w:w="396" w:type="dxa"/>
            <w:tcBorders>
              <w:bottom w:val="single" w:sz="36" w:space="0" w:color="FFFFFF" w:themeColor="background1"/>
            </w:tcBorders>
            <w:shd w:val="clear" w:color="auto" w:fill="F2F2F2" w:themeFill="background1" w:themeFillShade="F2"/>
            <w:noWrap/>
            <w:vAlign w:val="center"/>
            <w:hideMark/>
          </w:tcPr>
          <w:p w14:paraId="446C6D98" w14:textId="77777777" w:rsidR="00594B54" w:rsidRPr="003F23A1" w:rsidRDefault="00594B54" w:rsidP="00594B54">
            <w:pPr>
              <w:pStyle w:val="Tabel1"/>
              <w:rPr>
                <w:b/>
                <w:iCs/>
                <w:caps/>
                <w:lang w:eastAsia="nl-NL"/>
              </w:rPr>
            </w:pPr>
          </w:p>
        </w:tc>
        <w:tc>
          <w:tcPr>
            <w:tcW w:w="396" w:type="dxa"/>
            <w:tcBorders>
              <w:bottom w:val="single" w:sz="36" w:space="0" w:color="FFFFFF" w:themeColor="background1"/>
            </w:tcBorders>
            <w:shd w:val="clear" w:color="auto" w:fill="F2F2F2" w:themeFill="background1" w:themeFillShade="F2"/>
            <w:noWrap/>
            <w:vAlign w:val="center"/>
            <w:hideMark/>
          </w:tcPr>
          <w:p w14:paraId="0EB534AB" w14:textId="77777777" w:rsidR="00594B54" w:rsidRPr="003F23A1" w:rsidRDefault="00594B54" w:rsidP="00594B54">
            <w:pPr>
              <w:pStyle w:val="Tabel1"/>
              <w:rPr>
                <w:b/>
                <w:iCs/>
                <w:caps/>
                <w:lang w:eastAsia="nl-NL"/>
              </w:rPr>
            </w:pPr>
          </w:p>
        </w:tc>
        <w:tc>
          <w:tcPr>
            <w:tcW w:w="427" w:type="dxa"/>
            <w:tcBorders>
              <w:bottom w:val="single" w:sz="36" w:space="0" w:color="FFFFFF" w:themeColor="background1"/>
            </w:tcBorders>
            <w:shd w:val="clear" w:color="auto" w:fill="F2F2F2" w:themeFill="background1" w:themeFillShade="F2"/>
            <w:noWrap/>
            <w:vAlign w:val="center"/>
            <w:hideMark/>
          </w:tcPr>
          <w:p w14:paraId="58B22C6E" w14:textId="77777777" w:rsidR="00594B54" w:rsidRPr="003F23A1" w:rsidRDefault="00594B54" w:rsidP="00594B54">
            <w:pPr>
              <w:pStyle w:val="Tabel1"/>
              <w:rPr>
                <w:b/>
                <w:iCs/>
                <w:caps/>
                <w:lang w:eastAsia="nl-NL"/>
              </w:rPr>
            </w:pPr>
          </w:p>
        </w:tc>
      </w:tr>
      <w:tr w:rsidR="00594B54" w:rsidRPr="00DC7FA8" w14:paraId="41B65619" w14:textId="77777777" w:rsidTr="00464525">
        <w:trPr>
          <w:trHeight w:val="255"/>
        </w:trPr>
        <w:tc>
          <w:tcPr>
            <w:tcW w:w="4740" w:type="dxa"/>
            <w:tcBorders>
              <w:top w:val="single" w:sz="36" w:space="0" w:color="FFFFFF" w:themeColor="background1"/>
              <w:right w:val="nil"/>
            </w:tcBorders>
            <w:shd w:val="clear" w:color="auto" w:fill="D9D9D9" w:themeFill="background1" w:themeFillShade="D9"/>
            <w:noWrap/>
            <w:vAlign w:val="center"/>
          </w:tcPr>
          <w:p w14:paraId="55F9874B" w14:textId="77777777" w:rsidR="00594B54" w:rsidRPr="00DC7FA8" w:rsidRDefault="00594B54" w:rsidP="00594B54">
            <w:pPr>
              <w:pStyle w:val="Tabel1"/>
              <w:rPr>
                <w:b/>
                <w:bCs w:val="0"/>
                <w:iCs/>
                <w:sz w:val="19"/>
                <w:szCs w:val="19"/>
                <w:lang w:eastAsia="nl-NL"/>
              </w:rPr>
            </w:pPr>
            <w:r w:rsidRPr="00DC7FA8">
              <w:rPr>
                <w:b/>
                <w:bCs w:val="0"/>
                <w:iCs/>
                <w:sz w:val="19"/>
                <w:szCs w:val="19"/>
                <w:lang w:eastAsia="nl-NL"/>
              </w:rPr>
              <w:t>OVERIG</w:t>
            </w:r>
          </w:p>
        </w:tc>
        <w:tc>
          <w:tcPr>
            <w:tcW w:w="992"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60C82B60" w14:textId="77777777" w:rsidR="00594B54" w:rsidRPr="00DC7FA8" w:rsidRDefault="00594B54" w:rsidP="00594B54">
            <w:pPr>
              <w:pStyle w:val="Tabel1"/>
              <w:jc w:val="center"/>
              <w:rPr>
                <w:i/>
                <w:sz w:val="19"/>
                <w:szCs w:val="19"/>
                <w:lang w:eastAsia="nl-NL"/>
              </w:rPr>
            </w:pPr>
          </w:p>
        </w:tc>
        <w:tc>
          <w:tcPr>
            <w:tcW w:w="130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tcPr>
          <w:p w14:paraId="7A34E7A0" w14:textId="77777777" w:rsidR="00594B54" w:rsidRPr="00DC7FA8" w:rsidRDefault="00594B54" w:rsidP="00594B54">
            <w:pPr>
              <w:pStyle w:val="Tabel1"/>
              <w:rPr>
                <w:i/>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5AA6D897"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4DCFEF3F" w14:textId="77777777" w:rsidR="00594B54" w:rsidRPr="00DC7FA8" w:rsidRDefault="00594B54" w:rsidP="00594B54">
            <w:pPr>
              <w:pStyle w:val="Tabel1"/>
              <w:rPr>
                <w:b/>
                <w:iCs/>
                <w:caps/>
                <w:sz w:val="19"/>
                <w:szCs w:val="19"/>
                <w:lang w:eastAsia="nl-NL"/>
              </w:rPr>
            </w:pPr>
          </w:p>
        </w:tc>
        <w:tc>
          <w:tcPr>
            <w:tcW w:w="398"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3D1A2E49"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306E7DAA" w14:textId="77777777" w:rsidR="00594B54" w:rsidRPr="00DC7FA8" w:rsidRDefault="00594B54" w:rsidP="00594B54">
            <w:pPr>
              <w:pStyle w:val="Tabel1"/>
              <w:rPr>
                <w:b/>
                <w:iCs/>
                <w:caps/>
                <w:sz w:val="19"/>
                <w:szCs w:val="19"/>
                <w:lang w:eastAsia="nl-NL"/>
              </w:rPr>
            </w:pPr>
          </w:p>
        </w:tc>
        <w:tc>
          <w:tcPr>
            <w:tcW w:w="396" w:type="dxa"/>
            <w:tcBorders>
              <w:top w:val="single" w:sz="36" w:space="0" w:color="FFFFFF" w:themeColor="background1"/>
              <w:left w:val="nil"/>
              <w:bottom w:val="single" w:sz="36" w:space="0" w:color="FFFFFF" w:themeColor="background1"/>
              <w:right w:val="nil"/>
            </w:tcBorders>
            <w:shd w:val="clear" w:color="auto" w:fill="D9D9D9" w:themeFill="background1" w:themeFillShade="D9"/>
            <w:noWrap/>
            <w:vAlign w:val="center"/>
            <w:hideMark/>
          </w:tcPr>
          <w:p w14:paraId="19D79FC1" w14:textId="77777777" w:rsidR="00594B54" w:rsidRPr="00DC7FA8" w:rsidRDefault="00594B54" w:rsidP="00594B54">
            <w:pPr>
              <w:pStyle w:val="Tabel1"/>
              <w:rPr>
                <w:b/>
                <w:iCs/>
                <w:caps/>
                <w:sz w:val="19"/>
                <w:szCs w:val="19"/>
                <w:lang w:eastAsia="nl-NL"/>
              </w:rPr>
            </w:pPr>
          </w:p>
        </w:tc>
        <w:tc>
          <w:tcPr>
            <w:tcW w:w="427" w:type="dxa"/>
            <w:tcBorders>
              <w:top w:val="single" w:sz="36" w:space="0" w:color="FFFFFF" w:themeColor="background1"/>
              <w:left w:val="nil"/>
              <w:bottom w:val="single" w:sz="36" w:space="0" w:color="FFFFFF" w:themeColor="background1"/>
            </w:tcBorders>
            <w:shd w:val="clear" w:color="auto" w:fill="D9D9D9" w:themeFill="background1" w:themeFillShade="D9"/>
            <w:noWrap/>
            <w:vAlign w:val="center"/>
            <w:hideMark/>
          </w:tcPr>
          <w:p w14:paraId="00185D0C" w14:textId="77777777" w:rsidR="00594B54" w:rsidRPr="00DC7FA8" w:rsidRDefault="00594B54" w:rsidP="00594B54">
            <w:pPr>
              <w:pStyle w:val="Tabel1"/>
              <w:rPr>
                <w:b/>
                <w:iCs/>
                <w:caps/>
                <w:sz w:val="19"/>
                <w:szCs w:val="19"/>
                <w:lang w:eastAsia="nl-NL"/>
              </w:rPr>
            </w:pPr>
          </w:p>
        </w:tc>
      </w:tr>
      <w:tr w:rsidR="00594B54" w:rsidRPr="00AD4F9C" w14:paraId="7D2635E6" w14:textId="77777777" w:rsidTr="00464525">
        <w:trPr>
          <w:trHeight w:val="255"/>
        </w:trPr>
        <w:tc>
          <w:tcPr>
            <w:tcW w:w="4740" w:type="dxa"/>
            <w:tcBorders>
              <w:top w:val="single" w:sz="36" w:space="0" w:color="FFFFFF" w:themeColor="background1"/>
            </w:tcBorders>
            <w:shd w:val="clear" w:color="auto" w:fill="F2F2F2" w:themeFill="background1" w:themeFillShade="F2"/>
            <w:noWrap/>
            <w:vAlign w:val="center"/>
          </w:tcPr>
          <w:p w14:paraId="0B11D487" w14:textId="77777777" w:rsidR="00594B54" w:rsidRPr="003F23A1" w:rsidRDefault="00594B54" w:rsidP="00594B54">
            <w:pPr>
              <w:pStyle w:val="Tabel1"/>
              <w:rPr>
                <w:lang w:eastAsia="nl-NL"/>
              </w:rPr>
            </w:pPr>
            <w:r w:rsidRPr="003F23A1">
              <w:rPr>
                <w:lang w:eastAsia="nl-NL"/>
              </w:rPr>
              <w:t>Eindredactie CO</w:t>
            </w:r>
            <w:r w:rsidRPr="003F23A1">
              <w:rPr>
                <w:rFonts w:ascii="Cambria Math" w:hAnsi="Cambria Math" w:cs="Cambria Math"/>
                <w:lang w:eastAsia="nl-NL"/>
              </w:rPr>
              <w:t>₂</w:t>
            </w:r>
            <w:r w:rsidRPr="003F23A1">
              <w:rPr>
                <w:lang w:eastAsia="nl-NL"/>
              </w:rPr>
              <w:t>-dossier</w:t>
            </w:r>
          </w:p>
        </w:tc>
        <w:tc>
          <w:tcPr>
            <w:tcW w:w="992" w:type="dxa"/>
            <w:tcBorders>
              <w:top w:val="single" w:sz="36" w:space="0" w:color="FFFFFF" w:themeColor="background1"/>
            </w:tcBorders>
            <w:shd w:val="clear" w:color="auto" w:fill="F2F2F2" w:themeFill="background1" w:themeFillShade="F2"/>
            <w:noWrap/>
            <w:vAlign w:val="center"/>
          </w:tcPr>
          <w:p w14:paraId="4612FF2E" w14:textId="77777777" w:rsidR="00594B54" w:rsidRPr="003F23A1" w:rsidRDefault="00594B54" w:rsidP="00594B54">
            <w:pPr>
              <w:pStyle w:val="Tabel1"/>
              <w:jc w:val="center"/>
              <w:rPr>
                <w:lang w:eastAsia="nl-NL"/>
              </w:rPr>
            </w:pPr>
            <w:proofErr w:type="gramStart"/>
            <w:r w:rsidRPr="003F23A1">
              <w:rPr>
                <w:lang w:eastAsia="nl-NL"/>
              </w:rPr>
              <w:t>v</w:t>
            </w:r>
            <w:proofErr w:type="gramEnd"/>
          </w:p>
        </w:tc>
        <w:tc>
          <w:tcPr>
            <w:tcW w:w="1308" w:type="dxa"/>
            <w:tcBorders>
              <w:top w:val="single" w:sz="36" w:space="0" w:color="FFFFFF" w:themeColor="background1"/>
            </w:tcBorders>
            <w:shd w:val="clear" w:color="auto" w:fill="F2F2F2" w:themeFill="background1" w:themeFillShade="F2"/>
            <w:noWrap/>
            <w:vAlign w:val="center"/>
          </w:tcPr>
          <w:p w14:paraId="61D47421" w14:textId="77777777" w:rsidR="00594B54" w:rsidRPr="003F23A1" w:rsidRDefault="00594B54" w:rsidP="00594B54">
            <w:pPr>
              <w:pStyle w:val="Tabel1"/>
              <w:rPr>
                <w:lang w:eastAsia="nl-NL"/>
              </w:rPr>
            </w:pPr>
            <w:proofErr w:type="gramStart"/>
            <w:r w:rsidRPr="003F23A1">
              <w:rPr>
                <w:lang w:eastAsia="nl-NL"/>
              </w:rPr>
              <w:t>continu</w:t>
            </w:r>
            <w:proofErr w:type="gramEnd"/>
          </w:p>
        </w:tc>
        <w:tc>
          <w:tcPr>
            <w:tcW w:w="396" w:type="dxa"/>
            <w:tcBorders>
              <w:top w:val="single" w:sz="36" w:space="0" w:color="FFFFFF" w:themeColor="background1"/>
            </w:tcBorders>
            <w:shd w:val="clear" w:color="auto" w:fill="F2F2F2" w:themeFill="background1" w:themeFillShade="F2"/>
            <w:noWrap/>
            <w:vAlign w:val="center"/>
          </w:tcPr>
          <w:p w14:paraId="2E780FD3" w14:textId="5644BC9C" w:rsidR="00594B54" w:rsidRPr="003F23A1" w:rsidRDefault="00594B54" w:rsidP="00594B54">
            <w:pPr>
              <w:pStyle w:val="Tabel1"/>
              <w:rPr>
                <w:b/>
                <w:iCs/>
                <w:caps/>
                <w:lang w:eastAsia="nl-NL"/>
              </w:rPr>
            </w:pPr>
            <w:r>
              <w:rPr>
                <w:b/>
                <w:iCs/>
                <w:caps/>
                <w:lang w:eastAsia="nl-NL"/>
              </w:rPr>
              <w:t>x</w:t>
            </w:r>
          </w:p>
        </w:tc>
        <w:tc>
          <w:tcPr>
            <w:tcW w:w="396" w:type="dxa"/>
            <w:tcBorders>
              <w:top w:val="single" w:sz="36" w:space="0" w:color="FFFFFF" w:themeColor="background1"/>
            </w:tcBorders>
            <w:shd w:val="clear" w:color="auto" w:fill="F2F2F2" w:themeFill="background1" w:themeFillShade="F2"/>
            <w:noWrap/>
            <w:vAlign w:val="center"/>
          </w:tcPr>
          <w:p w14:paraId="4F03D277" w14:textId="77777777" w:rsidR="00594B54" w:rsidRPr="003F23A1" w:rsidRDefault="00594B54" w:rsidP="00594B54">
            <w:pPr>
              <w:pStyle w:val="Tabel1"/>
              <w:rPr>
                <w:b/>
                <w:iCs/>
                <w:caps/>
                <w:lang w:eastAsia="nl-NL"/>
              </w:rPr>
            </w:pPr>
          </w:p>
        </w:tc>
        <w:tc>
          <w:tcPr>
            <w:tcW w:w="398" w:type="dxa"/>
            <w:tcBorders>
              <w:top w:val="single" w:sz="36" w:space="0" w:color="FFFFFF" w:themeColor="background1"/>
            </w:tcBorders>
            <w:shd w:val="clear" w:color="auto" w:fill="F2F2F2" w:themeFill="background1" w:themeFillShade="F2"/>
            <w:noWrap/>
            <w:vAlign w:val="center"/>
          </w:tcPr>
          <w:p w14:paraId="60ADFDA3" w14:textId="77777777" w:rsidR="00594B54" w:rsidRPr="003F23A1" w:rsidRDefault="00594B54" w:rsidP="00594B54">
            <w:pPr>
              <w:pStyle w:val="Tabel1"/>
              <w:rPr>
                <w:b/>
                <w:iCs/>
                <w:caps/>
                <w:lang w:eastAsia="nl-NL"/>
              </w:rPr>
            </w:pPr>
          </w:p>
        </w:tc>
        <w:tc>
          <w:tcPr>
            <w:tcW w:w="396" w:type="dxa"/>
            <w:tcBorders>
              <w:top w:val="single" w:sz="36" w:space="0" w:color="FFFFFF" w:themeColor="background1"/>
            </w:tcBorders>
            <w:shd w:val="clear" w:color="auto" w:fill="F2F2F2" w:themeFill="background1" w:themeFillShade="F2"/>
            <w:noWrap/>
            <w:vAlign w:val="center"/>
          </w:tcPr>
          <w:p w14:paraId="0DE85153" w14:textId="77777777" w:rsidR="00594B54" w:rsidRPr="003F23A1" w:rsidRDefault="00594B54" w:rsidP="00594B54">
            <w:pPr>
              <w:pStyle w:val="Tabel1"/>
              <w:rPr>
                <w:b/>
                <w:iCs/>
                <w:caps/>
                <w:lang w:eastAsia="nl-NL"/>
              </w:rPr>
            </w:pPr>
          </w:p>
        </w:tc>
        <w:tc>
          <w:tcPr>
            <w:tcW w:w="396" w:type="dxa"/>
            <w:tcBorders>
              <w:top w:val="single" w:sz="36" w:space="0" w:color="FFFFFF" w:themeColor="background1"/>
            </w:tcBorders>
            <w:shd w:val="clear" w:color="auto" w:fill="F2F2F2" w:themeFill="background1" w:themeFillShade="F2"/>
            <w:noWrap/>
            <w:vAlign w:val="center"/>
          </w:tcPr>
          <w:p w14:paraId="2484A157" w14:textId="260480E5" w:rsidR="00594B54" w:rsidRPr="003F23A1" w:rsidRDefault="00594B54" w:rsidP="00594B54">
            <w:pPr>
              <w:pStyle w:val="Tabel1"/>
              <w:rPr>
                <w:b/>
                <w:iCs/>
                <w:caps/>
                <w:lang w:eastAsia="nl-NL"/>
              </w:rPr>
            </w:pPr>
            <w:r>
              <w:rPr>
                <w:b/>
                <w:iCs/>
                <w:caps/>
                <w:lang w:eastAsia="nl-NL"/>
              </w:rPr>
              <w:t>x</w:t>
            </w:r>
          </w:p>
        </w:tc>
        <w:tc>
          <w:tcPr>
            <w:tcW w:w="427" w:type="dxa"/>
            <w:tcBorders>
              <w:top w:val="single" w:sz="36" w:space="0" w:color="FFFFFF" w:themeColor="background1"/>
            </w:tcBorders>
            <w:shd w:val="clear" w:color="auto" w:fill="F2F2F2" w:themeFill="background1" w:themeFillShade="F2"/>
            <w:noWrap/>
            <w:vAlign w:val="center"/>
          </w:tcPr>
          <w:p w14:paraId="0F2E4553" w14:textId="77777777" w:rsidR="00594B54" w:rsidRPr="003F23A1" w:rsidRDefault="00594B54" w:rsidP="00594B54">
            <w:pPr>
              <w:pStyle w:val="Tabel1"/>
              <w:rPr>
                <w:b/>
                <w:iCs/>
                <w:caps/>
                <w:lang w:eastAsia="nl-NL"/>
              </w:rPr>
            </w:pPr>
          </w:p>
        </w:tc>
      </w:tr>
      <w:tr w:rsidR="00594B54" w:rsidRPr="00AD4F9C" w14:paraId="7EA182C5" w14:textId="77777777" w:rsidTr="00464525">
        <w:trPr>
          <w:trHeight w:val="255"/>
        </w:trPr>
        <w:tc>
          <w:tcPr>
            <w:tcW w:w="4740" w:type="dxa"/>
            <w:shd w:val="clear" w:color="auto" w:fill="F2F2F2" w:themeFill="background1" w:themeFillShade="F2"/>
            <w:noWrap/>
            <w:vAlign w:val="center"/>
            <w:hideMark/>
          </w:tcPr>
          <w:p w14:paraId="3DEEB3F6" w14:textId="77777777" w:rsidR="00594B54" w:rsidRPr="003F23A1" w:rsidRDefault="00594B54" w:rsidP="00594B54">
            <w:pPr>
              <w:pStyle w:val="Tabel1"/>
              <w:rPr>
                <w:i/>
                <w:lang w:eastAsia="nl-NL"/>
              </w:rPr>
            </w:pPr>
            <w:r w:rsidRPr="003F23A1">
              <w:rPr>
                <w:lang w:eastAsia="nl-NL"/>
              </w:rPr>
              <w:t>Voldoen aan eisen CO</w:t>
            </w:r>
            <w:r w:rsidRPr="003F23A1">
              <w:rPr>
                <w:rFonts w:ascii="Cambria Math" w:hAnsi="Cambria Math" w:cs="Cambria Math"/>
                <w:lang w:eastAsia="nl-NL"/>
              </w:rPr>
              <w:t>₂</w:t>
            </w:r>
            <w:r w:rsidRPr="003F23A1">
              <w:rPr>
                <w:lang w:eastAsia="nl-NL"/>
              </w:rPr>
              <w:t>-Prestatieladder</w:t>
            </w:r>
          </w:p>
        </w:tc>
        <w:tc>
          <w:tcPr>
            <w:tcW w:w="992" w:type="dxa"/>
            <w:shd w:val="clear" w:color="auto" w:fill="F2F2F2" w:themeFill="background1" w:themeFillShade="F2"/>
            <w:noWrap/>
            <w:vAlign w:val="center"/>
            <w:hideMark/>
          </w:tcPr>
          <w:p w14:paraId="097AC481" w14:textId="77777777" w:rsidR="00594B54" w:rsidRPr="003F23A1" w:rsidRDefault="00594B54" w:rsidP="00594B54">
            <w:pPr>
              <w:pStyle w:val="Tabel1"/>
              <w:jc w:val="center"/>
              <w:rPr>
                <w:i/>
                <w:lang w:eastAsia="nl-NL"/>
              </w:rPr>
            </w:pPr>
            <w:proofErr w:type="gramStart"/>
            <w:r w:rsidRPr="003F23A1">
              <w:rPr>
                <w:lang w:eastAsia="nl-NL"/>
              </w:rPr>
              <w:t>v</w:t>
            </w:r>
            <w:proofErr w:type="gramEnd"/>
          </w:p>
        </w:tc>
        <w:tc>
          <w:tcPr>
            <w:tcW w:w="1308" w:type="dxa"/>
            <w:shd w:val="clear" w:color="auto" w:fill="F2F2F2" w:themeFill="background1" w:themeFillShade="F2"/>
            <w:noWrap/>
            <w:vAlign w:val="center"/>
            <w:hideMark/>
          </w:tcPr>
          <w:p w14:paraId="45D13E10" w14:textId="77777777" w:rsidR="00594B54" w:rsidRPr="003F23A1" w:rsidRDefault="00594B54" w:rsidP="00594B54">
            <w:pPr>
              <w:pStyle w:val="Tabel1"/>
              <w:rPr>
                <w:i/>
                <w:lang w:eastAsia="nl-NL"/>
              </w:rPr>
            </w:pPr>
            <w:proofErr w:type="gramStart"/>
            <w:r w:rsidRPr="003F23A1">
              <w:rPr>
                <w:lang w:eastAsia="nl-NL"/>
              </w:rPr>
              <w:t>continu</w:t>
            </w:r>
            <w:proofErr w:type="gramEnd"/>
          </w:p>
        </w:tc>
        <w:tc>
          <w:tcPr>
            <w:tcW w:w="396" w:type="dxa"/>
            <w:shd w:val="clear" w:color="auto" w:fill="F2F2F2" w:themeFill="background1" w:themeFillShade="F2"/>
            <w:noWrap/>
            <w:vAlign w:val="center"/>
            <w:hideMark/>
          </w:tcPr>
          <w:p w14:paraId="0746C44E" w14:textId="22CCDAEF"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40E5ABAB"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45F795F7"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4640EC36"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43B2B865" w14:textId="15D18AF7" w:rsidR="00594B54" w:rsidRPr="003F23A1" w:rsidRDefault="00594B54" w:rsidP="00594B54">
            <w:pPr>
              <w:pStyle w:val="Tabel1"/>
              <w:rPr>
                <w:b/>
                <w:iCs/>
                <w:caps/>
                <w:lang w:eastAsia="nl-NL"/>
              </w:rPr>
            </w:pPr>
            <w:r>
              <w:rPr>
                <w:b/>
                <w:iCs/>
                <w:caps/>
                <w:lang w:eastAsia="nl-NL"/>
              </w:rPr>
              <w:t>x</w:t>
            </w:r>
          </w:p>
        </w:tc>
        <w:tc>
          <w:tcPr>
            <w:tcW w:w="427" w:type="dxa"/>
            <w:shd w:val="clear" w:color="auto" w:fill="F2F2F2" w:themeFill="background1" w:themeFillShade="F2"/>
            <w:noWrap/>
            <w:vAlign w:val="center"/>
            <w:hideMark/>
          </w:tcPr>
          <w:p w14:paraId="3A58E04B" w14:textId="77777777" w:rsidR="00594B54" w:rsidRPr="003F23A1" w:rsidRDefault="00594B54" w:rsidP="00594B54">
            <w:pPr>
              <w:pStyle w:val="Tabel1"/>
              <w:rPr>
                <w:b/>
                <w:iCs/>
                <w:caps/>
                <w:lang w:eastAsia="nl-NL"/>
              </w:rPr>
            </w:pPr>
          </w:p>
        </w:tc>
      </w:tr>
      <w:tr w:rsidR="00594B54" w:rsidRPr="00AD4F9C" w14:paraId="0A276D99" w14:textId="77777777" w:rsidTr="00464525">
        <w:trPr>
          <w:trHeight w:val="255"/>
        </w:trPr>
        <w:tc>
          <w:tcPr>
            <w:tcW w:w="4740" w:type="dxa"/>
            <w:shd w:val="clear" w:color="auto" w:fill="F2F2F2" w:themeFill="background1" w:themeFillShade="F2"/>
            <w:noWrap/>
            <w:vAlign w:val="center"/>
            <w:hideMark/>
          </w:tcPr>
          <w:p w14:paraId="1522C47E" w14:textId="77F10938" w:rsidR="00594B54" w:rsidRPr="003F23A1" w:rsidRDefault="00594B54" w:rsidP="00594B54">
            <w:pPr>
              <w:pStyle w:val="Tabel1"/>
              <w:rPr>
                <w:i/>
                <w:lang w:eastAsia="nl-NL"/>
              </w:rPr>
            </w:pPr>
            <w:r w:rsidRPr="003F23A1">
              <w:rPr>
                <w:lang w:eastAsia="nl-NL"/>
              </w:rPr>
              <w:t xml:space="preserve">Uitvoeren </w:t>
            </w:r>
            <w:r w:rsidR="008976E6">
              <w:rPr>
                <w:lang w:eastAsia="nl-NL"/>
              </w:rPr>
              <w:t>i</w:t>
            </w:r>
            <w:r w:rsidRPr="003F23A1">
              <w:rPr>
                <w:lang w:eastAsia="nl-NL"/>
              </w:rPr>
              <w:t>nterne Audit CO</w:t>
            </w:r>
            <w:r w:rsidRPr="003F23A1">
              <w:rPr>
                <w:rFonts w:ascii="Cambria Math" w:hAnsi="Cambria Math" w:cs="Cambria Math"/>
                <w:lang w:eastAsia="nl-NL"/>
              </w:rPr>
              <w:t>₂</w:t>
            </w:r>
            <w:r w:rsidRPr="003F23A1">
              <w:rPr>
                <w:lang w:eastAsia="nl-NL"/>
              </w:rPr>
              <w:t>-reductiesysteem</w:t>
            </w:r>
          </w:p>
        </w:tc>
        <w:tc>
          <w:tcPr>
            <w:tcW w:w="992" w:type="dxa"/>
            <w:shd w:val="clear" w:color="auto" w:fill="F2F2F2" w:themeFill="background1" w:themeFillShade="F2"/>
            <w:noWrap/>
            <w:vAlign w:val="center"/>
            <w:hideMark/>
          </w:tcPr>
          <w:p w14:paraId="71D8D23D" w14:textId="77777777" w:rsidR="00594B54" w:rsidRPr="003F23A1" w:rsidRDefault="00594B54" w:rsidP="00594B54">
            <w:pPr>
              <w:pStyle w:val="Tabel1"/>
              <w:jc w:val="center"/>
              <w:rPr>
                <w:i/>
                <w:lang w:eastAsia="nl-NL"/>
              </w:rPr>
            </w:pPr>
            <w:proofErr w:type="gramStart"/>
            <w:r w:rsidRPr="003F23A1">
              <w:rPr>
                <w:lang w:eastAsia="nl-NL"/>
              </w:rPr>
              <w:t>t</w:t>
            </w:r>
            <w:proofErr w:type="gramEnd"/>
          </w:p>
        </w:tc>
        <w:tc>
          <w:tcPr>
            <w:tcW w:w="1308" w:type="dxa"/>
            <w:shd w:val="clear" w:color="auto" w:fill="F2F2F2" w:themeFill="background1" w:themeFillShade="F2"/>
            <w:noWrap/>
            <w:vAlign w:val="center"/>
            <w:hideMark/>
          </w:tcPr>
          <w:p w14:paraId="26065E68"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5D607327" w14:textId="27F7B4F4"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582E81EC"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0B3B2403"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76E1426E"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3ABE70C5" w14:textId="64E5BBF8" w:rsidR="00594B54" w:rsidRPr="003F23A1" w:rsidRDefault="00594B54" w:rsidP="00594B54">
            <w:pPr>
              <w:pStyle w:val="Tabel1"/>
              <w:rPr>
                <w:b/>
                <w:iCs/>
                <w:caps/>
                <w:lang w:eastAsia="nl-NL"/>
              </w:rPr>
            </w:pPr>
            <w:r>
              <w:rPr>
                <w:b/>
                <w:iCs/>
                <w:caps/>
                <w:lang w:eastAsia="nl-NL"/>
              </w:rPr>
              <w:t>x</w:t>
            </w:r>
          </w:p>
        </w:tc>
        <w:tc>
          <w:tcPr>
            <w:tcW w:w="427" w:type="dxa"/>
            <w:shd w:val="clear" w:color="auto" w:fill="F2F2F2" w:themeFill="background1" w:themeFillShade="F2"/>
            <w:noWrap/>
            <w:vAlign w:val="center"/>
            <w:hideMark/>
          </w:tcPr>
          <w:p w14:paraId="36F90451" w14:textId="77777777" w:rsidR="00594B54" w:rsidRPr="003F23A1" w:rsidRDefault="00594B54" w:rsidP="00594B54">
            <w:pPr>
              <w:pStyle w:val="Tabel1"/>
              <w:rPr>
                <w:b/>
                <w:iCs/>
                <w:caps/>
                <w:lang w:eastAsia="nl-NL"/>
              </w:rPr>
            </w:pPr>
          </w:p>
        </w:tc>
      </w:tr>
      <w:tr w:rsidR="00594B54" w:rsidRPr="00AD4F9C" w14:paraId="52E0596B" w14:textId="77777777" w:rsidTr="00464525">
        <w:trPr>
          <w:trHeight w:val="255"/>
        </w:trPr>
        <w:tc>
          <w:tcPr>
            <w:tcW w:w="4740" w:type="dxa"/>
            <w:shd w:val="clear" w:color="auto" w:fill="F2F2F2" w:themeFill="background1" w:themeFillShade="F2"/>
            <w:noWrap/>
            <w:vAlign w:val="center"/>
            <w:hideMark/>
          </w:tcPr>
          <w:p w14:paraId="25A435B7" w14:textId="77777777" w:rsidR="00594B54" w:rsidRPr="003F23A1" w:rsidRDefault="00594B54" w:rsidP="00594B54">
            <w:pPr>
              <w:pStyle w:val="Tabel1"/>
              <w:rPr>
                <w:i/>
                <w:lang w:eastAsia="nl-NL"/>
              </w:rPr>
            </w:pPr>
            <w:r w:rsidRPr="003F23A1">
              <w:rPr>
                <w:lang w:eastAsia="nl-NL"/>
              </w:rPr>
              <w:t>Rapporteren aan management</w:t>
            </w:r>
          </w:p>
        </w:tc>
        <w:tc>
          <w:tcPr>
            <w:tcW w:w="992" w:type="dxa"/>
            <w:shd w:val="clear" w:color="auto" w:fill="F2F2F2" w:themeFill="background1" w:themeFillShade="F2"/>
            <w:noWrap/>
            <w:vAlign w:val="center"/>
            <w:hideMark/>
          </w:tcPr>
          <w:p w14:paraId="27AD6AA0" w14:textId="77777777" w:rsidR="00594B54" w:rsidRPr="003F23A1" w:rsidRDefault="00594B54" w:rsidP="00594B54">
            <w:pPr>
              <w:pStyle w:val="Tabel1"/>
              <w:jc w:val="center"/>
              <w:rPr>
                <w:i/>
                <w:lang w:eastAsia="nl-NL"/>
              </w:rPr>
            </w:pPr>
            <w:proofErr w:type="gramStart"/>
            <w:r w:rsidRPr="003F23A1">
              <w:rPr>
                <w:lang w:eastAsia="nl-NL"/>
              </w:rPr>
              <w:t>b</w:t>
            </w:r>
            <w:proofErr w:type="gramEnd"/>
          </w:p>
        </w:tc>
        <w:tc>
          <w:tcPr>
            <w:tcW w:w="1308" w:type="dxa"/>
            <w:shd w:val="clear" w:color="auto" w:fill="F2F2F2" w:themeFill="background1" w:themeFillShade="F2"/>
            <w:noWrap/>
            <w:vAlign w:val="center"/>
            <w:hideMark/>
          </w:tcPr>
          <w:p w14:paraId="42E037FE"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2ED0EA22" w14:textId="5C69164C" w:rsidR="00594B54" w:rsidRPr="003F23A1" w:rsidRDefault="00594B54"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1FB2F28B"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2F0F9052"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03205AC2"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0B46641A"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267ADF97" w14:textId="4CF5946E" w:rsidR="00594B54" w:rsidRPr="003F23A1" w:rsidRDefault="00594B54" w:rsidP="00594B54">
            <w:pPr>
              <w:pStyle w:val="Tabel1"/>
              <w:rPr>
                <w:b/>
                <w:iCs/>
                <w:caps/>
                <w:lang w:eastAsia="nl-NL"/>
              </w:rPr>
            </w:pPr>
          </w:p>
        </w:tc>
      </w:tr>
      <w:tr w:rsidR="00594B54" w:rsidRPr="00AD4F9C" w14:paraId="1706E094" w14:textId="77777777" w:rsidTr="00464525">
        <w:trPr>
          <w:trHeight w:val="255"/>
        </w:trPr>
        <w:tc>
          <w:tcPr>
            <w:tcW w:w="4740" w:type="dxa"/>
            <w:shd w:val="clear" w:color="auto" w:fill="F2F2F2" w:themeFill="background1" w:themeFillShade="F2"/>
            <w:noWrap/>
            <w:vAlign w:val="center"/>
            <w:hideMark/>
          </w:tcPr>
          <w:p w14:paraId="03D349F6" w14:textId="77777777" w:rsidR="00594B54" w:rsidRPr="003F23A1" w:rsidRDefault="00594B54" w:rsidP="00594B54">
            <w:pPr>
              <w:pStyle w:val="Tabel1"/>
              <w:rPr>
                <w:i/>
                <w:lang w:eastAsia="nl-NL"/>
              </w:rPr>
            </w:pPr>
            <w:r w:rsidRPr="003F23A1">
              <w:rPr>
                <w:lang w:eastAsia="nl-NL"/>
              </w:rPr>
              <w:t>Besluitvorming over CO</w:t>
            </w:r>
            <w:r w:rsidRPr="003F23A1">
              <w:rPr>
                <w:rFonts w:ascii="Cambria Math" w:hAnsi="Cambria Math" w:cs="Cambria Math"/>
                <w:lang w:eastAsia="nl-NL"/>
              </w:rPr>
              <w:t>₂</w:t>
            </w:r>
            <w:r w:rsidRPr="003F23A1">
              <w:rPr>
                <w:lang w:eastAsia="nl-NL"/>
              </w:rPr>
              <w:t>-reductiebeleid</w:t>
            </w:r>
          </w:p>
        </w:tc>
        <w:tc>
          <w:tcPr>
            <w:tcW w:w="992" w:type="dxa"/>
            <w:shd w:val="clear" w:color="auto" w:fill="F2F2F2" w:themeFill="background1" w:themeFillShade="F2"/>
            <w:noWrap/>
            <w:vAlign w:val="center"/>
            <w:hideMark/>
          </w:tcPr>
          <w:p w14:paraId="5BC90356" w14:textId="77777777" w:rsidR="00594B54" w:rsidRPr="003F23A1" w:rsidRDefault="00594B54" w:rsidP="00594B54">
            <w:pPr>
              <w:pStyle w:val="Tabel1"/>
              <w:jc w:val="center"/>
              <w:rPr>
                <w:i/>
                <w:lang w:eastAsia="nl-NL"/>
              </w:rPr>
            </w:pPr>
            <w:proofErr w:type="gramStart"/>
            <w:r w:rsidRPr="003F23A1">
              <w:rPr>
                <w:lang w:eastAsia="nl-NL"/>
              </w:rPr>
              <w:t>v</w:t>
            </w:r>
            <w:proofErr w:type="gramEnd"/>
          </w:p>
        </w:tc>
        <w:tc>
          <w:tcPr>
            <w:tcW w:w="1308" w:type="dxa"/>
            <w:shd w:val="clear" w:color="auto" w:fill="F2F2F2" w:themeFill="background1" w:themeFillShade="F2"/>
            <w:noWrap/>
            <w:vAlign w:val="center"/>
            <w:hideMark/>
          </w:tcPr>
          <w:p w14:paraId="4991D115" w14:textId="77777777" w:rsidR="00594B54" w:rsidRPr="003F23A1" w:rsidRDefault="00594B54" w:rsidP="00594B54">
            <w:pPr>
              <w:pStyle w:val="Tabel1"/>
              <w:rPr>
                <w:i/>
                <w:lang w:eastAsia="nl-NL"/>
              </w:rPr>
            </w:pPr>
            <w:proofErr w:type="gramStart"/>
            <w:r w:rsidRPr="003F23A1">
              <w:rPr>
                <w:lang w:eastAsia="nl-NL"/>
              </w:rPr>
              <w:t>halfjaarlijks</w:t>
            </w:r>
            <w:proofErr w:type="gramEnd"/>
          </w:p>
        </w:tc>
        <w:tc>
          <w:tcPr>
            <w:tcW w:w="396" w:type="dxa"/>
            <w:shd w:val="clear" w:color="auto" w:fill="F2F2F2" w:themeFill="background1" w:themeFillShade="F2"/>
            <w:noWrap/>
            <w:vAlign w:val="center"/>
            <w:hideMark/>
          </w:tcPr>
          <w:p w14:paraId="7A0F0078"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2C9206BD" w14:textId="77777777" w:rsidR="00594B54" w:rsidRPr="003F23A1" w:rsidRDefault="00594B54" w:rsidP="00594B54">
            <w:pPr>
              <w:pStyle w:val="Tabel1"/>
              <w:rPr>
                <w:b/>
                <w:iCs/>
                <w:caps/>
                <w:lang w:eastAsia="nl-NL"/>
              </w:rPr>
            </w:pPr>
          </w:p>
        </w:tc>
        <w:tc>
          <w:tcPr>
            <w:tcW w:w="398" w:type="dxa"/>
            <w:shd w:val="clear" w:color="auto" w:fill="F2F2F2" w:themeFill="background1" w:themeFillShade="F2"/>
            <w:noWrap/>
            <w:vAlign w:val="center"/>
            <w:hideMark/>
          </w:tcPr>
          <w:p w14:paraId="79193FF9" w14:textId="763EC260" w:rsidR="00594B54" w:rsidRPr="003F23A1" w:rsidRDefault="004E4A8C" w:rsidP="00594B54">
            <w:pPr>
              <w:pStyle w:val="Tabel1"/>
              <w:rPr>
                <w:b/>
                <w:iCs/>
                <w:caps/>
                <w:lang w:eastAsia="nl-NL"/>
              </w:rPr>
            </w:pPr>
            <w:r>
              <w:rPr>
                <w:b/>
                <w:iCs/>
                <w:caps/>
                <w:lang w:eastAsia="nl-NL"/>
              </w:rPr>
              <w:t>x</w:t>
            </w:r>
          </w:p>
        </w:tc>
        <w:tc>
          <w:tcPr>
            <w:tcW w:w="396" w:type="dxa"/>
            <w:shd w:val="clear" w:color="auto" w:fill="F2F2F2" w:themeFill="background1" w:themeFillShade="F2"/>
            <w:noWrap/>
            <w:vAlign w:val="center"/>
            <w:hideMark/>
          </w:tcPr>
          <w:p w14:paraId="58B81FF4" w14:textId="77777777" w:rsidR="00594B54" w:rsidRPr="003F23A1" w:rsidRDefault="00594B54" w:rsidP="00594B54">
            <w:pPr>
              <w:pStyle w:val="Tabel1"/>
              <w:rPr>
                <w:b/>
                <w:iCs/>
                <w:caps/>
                <w:lang w:eastAsia="nl-NL"/>
              </w:rPr>
            </w:pPr>
          </w:p>
        </w:tc>
        <w:tc>
          <w:tcPr>
            <w:tcW w:w="396" w:type="dxa"/>
            <w:shd w:val="clear" w:color="auto" w:fill="F2F2F2" w:themeFill="background1" w:themeFillShade="F2"/>
            <w:noWrap/>
            <w:vAlign w:val="center"/>
            <w:hideMark/>
          </w:tcPr>
          <w:p w14:paraId="2AAEAE15" w14:textId="77777777" w:rsidR="00594B54" w:rsidRPr="003F23A1" w:rsidRDefault="00594B54" w:rsidP="00594B54">
            <w:pPr>
              <w:pStyle w:val="Tabel1"/>
              <w:rPr>
                <w:b/>
                <w:iCs/>
                <w:caps/>
                <w:lang w:eastAsia="nl-NL"/>
              </w:rPr>
            </w:pPr>
          </w:p>
        </w:tc>
        <w:tc>
          <w:tcPr>
            <w:tcW w:w="427" w:type="dxa"/>
            <w:shd w:val="clear" w:color="auto" w:fill="F2F2F2" w:themeFill="background1" w:themeFillShade="F2"/>
            <w:noWrap/>
            <w:vAlign w:val="center"/>
            <w:hideMark/>
          </w:tcPr>
          <w:p w14:paraId="0A591853" w14:textId="044C17EE" w:rsidR="00594B54" w:rsidRPr="003F23A1" w:rsidRDefault="004E4A8C" w:rsidP="00594B54">
            <w:pPr>
              <w:pStyle w:val="Tabel1"/>
              <w:rPr>
                <w:b/>
                <w:iCs/>
                <w:caps/>
                <w:lang w:eastAsia="nl-NL"/>
              </w:rPr>
            </w:pPr>
            <w:r>
              <w:rPr>
                <w:b/>
                <w:iCs/>
                <w:caps/>
                <w:lang w:eastAsia="nl-NL"/>
              </w:rPr>
              <w:t>x</w:t>
            </w:r>
          </w:p>
        </w:tc>
      </w:tr>
    </w:tbl>
    <w:p w14:paraId="7DE2389F" w14:textId="3F1BDB47" w:rsidR="00925118" w:rsidRDefault="00925118" w:rsidP="00925118">
      <w:pPr>
        <w:pStyle w:val="Bijschrift"/>
        <w:rPr>
          <w:szCs w:val="24"/>
        </w:rPr>
      </w:pPr>
      <w:r>
        <w:t xml:space="preserve">Tabel </w:t>
      </w:r>
      <w:fldSimple w:instr=" SEQ Tabel \* ARABIC ">
        <w:r w:rsidR="004E1CA4">
          <w:rPr>
            <w:noProof/>
          </w:rPr>
          <w:t>2</w:t>
        </w:r>
      </w:fldSimple>
      <w:r>
        <w:t>: TVB-</w:t>
      </w:r>
      <w:r w:rsidRPr="004E4A8C">
        <w:rPr>
          <w:color w:val="000000" w:themeColor="text1"/>
        </w:rPr>
        <w:t>matrix 20</w:t>
      </w:r>
      <w:r w:rsidR="004E4A8C" w:rsidRPr="004E4A8C">
        <w:rPr>
          <w:color w:val="000000" w:themeColor="text1"/>
        </w:rPr>
        <w:t>22</w:t>
      </w:r>
    </w:p>
    <w:p w14:paraId="6AA32811" w14:textId="77777777" w:rsidR="00925118" w:rsidRDefault="00925118" w:rsidP="007C345A"/>
    <w:p w14:paraId="1044FB35" w14:textId="77777777" w:rsidR="007C345A" w:rsidRPr="00F50840" w:rsidRDefault="007C345A" w:rsidP="007C345A">
      <w:pPr>
        <w:pStyle w:val="Kop2"/>
        <w:numPr>
          <w:ilvl w:val="1"/>
          <w:numId w:val="12"/>
        </w:numPr>
        <w:rPr>
          <w:color w:val="0B4990"/>
          <w:szCs w:val="24"/>
        </w:rPr>
      </w:pPr>
      <w:bookmarkStart w:id="33" w:name="_Toc520715850"/>
      <w:bookmarkStart w:id="34" w:name="_Toc45545919"/>
      <w:bookmarkStart w:id="35" w:name="_Toc112949913"/>
      <w:r w:rsidRPr="00F50840">
        <w:rPr>
          <w:color w:val="0B4990"/>
          <w:szCs w:val="24"/>
        </w:rPr>
        <w:lastRenderedPageBreak/>
        <w:t>Kwaliteitsmanagementplan</w:t>
      </w:r>
      <w:bookmarkEnd w:id="33"/>
      <w:bookmarkEnd w:id="34"/>
      <w:bookmarkEnd w:id="35"/>
      <w:r w:rsidRPr="00F50840">
        <w:rPr>
          <w:color w:val="0B4990"/>
          <w:szCs w:val="24"/>
        </w:rPr>
        <w:t xml:space="preserve"> </w:t>
      </w:r>
    </w:p>
    <w:p w14:paraId="4165CA5D" w14:textId="2403FE81" w:rsidR="00A5603D" w:rsidRDefault="007C345A" w:rsidP="007C345A">
      <w:pPr>
        <w:pStyle w:val="Geenafstand"/>
      </w:pPr>
      <w:bookmarkStart w:id="36" w:name="_Hlk91166482"/>
      <w:r w:rsidRPr="00AD4F9C">
        <w:t xml:space="preserve">Het kwaliteitsmanagementplan </w:t>
      </w:r>
      <w:r w:rsidR="00A5603D">
        <w:t xml:space="preserve">wordt ingezet om de emissies van </w:t>
      </w:r>
      <w:r w:rsidR="00727D01" w:rsidRPr="00F50840">
        <w:rPr>
          <w:color w:val="000000" w:themeColor="text1"/>
        </w:rPr>
        <w:t>Delfland</w:t>
      </w:r>
      <w:r w:rsidR="00A5603D" w:rsidRPr="00F50840">
        <w:rPr>
          <w:color w:val="000000" w:themeColor="text1"/>
        </w:rPr>
        <w:t xml:space="preserve"> op </w:t>
      </w:r>
      <w:r w:rsidR="00A5603D">
        <w:t>een zo accuraat mogelijke wijze te rapporteren en om continue verbetering van gebruikte data na te streven voor de scope 1</w:t>
      </w:r>
      <w:r w:rsidR="00381564">
        <w:t xml:space="preserve"> en</w:t>
      </w:r>
      <w:r w:rsidR="00A5603D">
        <w:t xml:space="preserve"> 2</w:t>
      </w:r>
      <w:r w:rsidR="00381564">
        <w:t xml:space="preserve"> </w:t>
      </w:r>
      <w:r w:rsidR="00A5603D">
        <w:t xml:space="preserve">emissiestromen. Het </w:t>
      </w:r>
      <w:r w:rsidRPr="00AD4F9C">
        <w:t>borgen en verbeteren van de kwaliteit van de CO</w:t>
      </w:r>
      <w:r w:rsidRPr="00AD4F9C">
        <w:rPr>
          <w:vertAlign w:val="subscript"/>
        </w:rPr>
        <w:t>2</w:t>
      </w:r>
      <w:r w:rsidRPr="00AD4F9C">
        <w:t>-footprint</w:t>
      </w:r>
      <w:r w:rsidR="00A5603D">
        <w:t xml:space="preserve"> staat centraal</w:t>
      </w:r>
      <w:r w:rsidRPr="00AD4F9C">
        <w:t xml:space="preserve">. </w:t>
      </w:r>
    </w:p>
    <w:p w14:paraId="79112EC5" w14:textId="76835A05" w:rsidR="00925118" w:rsidRPr="00F10608" w:rsidRDefault="00925118" w:rsidP="00925118">
      <w:pPr>
        <w:pStyle w:val="Geenafstand"/>
        <w:rPr>
          <w:color w:val="000000" w:themeColor="text1"/>
        </w:rPr>
      </w:pPr>
      <w:r>
        <w:t xml:space="preserve">De </w:t>
      </w:r>
      <w:r w:rsidRPr="00F10608">
        <w:rPr>
          <w:color w:val="000000" w:themeColor="text1"/>
        </w:rPr>
        <w:t>projectleider van de CO</w:t>
      </w:r>
      <w:r w:rsidRPr="00F10608">
        <w:rPr>
          <w:color w:val="000000" w:themeColor="text1"/>
          <w:vertAlign w:val="subscript"/>
        </w:rPr>
        <w:t>2</w:t>
      </w:r>
      <w:r w:rsidRPr="00F10608">
        <w:rPr>
          <w:color w:val="000000" w:themeColor="text1"/>
        </w:rPr>
        <w:t xml:space="preserve">-Prestatieladder is verantwoordelijk voor het managen van de emissie-inventaris. Dit betekent onder andere dat zij </w:t>
      </w:r>
      <w:bookmarkStart w:id="37" w:name="_Hlk47088972"/>
      <w:r w:rsidR="00FF6A73" w:rsidRPr="00F10608">
        <w:rPr>
          <w:color w:val="000000" w:themeColor="text1"/>
        </w:rPr>
        <w:t>de</w:t>
      </w:r>
      <w:r w:rsidRPr="00F10608">
        <w:rPr>
          <w:color w:val="000000" w:themeColor="text1"/>
        </w:rPr>
        <w:t xml:space="preserve"> gegevensverzameling </w:t>
      </w:r>
      <w:r w:rsidR="00FF6A73" w:rsidRPr="00F10608">
        <w:rPr>
          <w:color w:val="000000" w:themeColor="text1"/>
        </w:rPr>
        <w:t xml:space="preserve">coördineert </w:t>
      </w:r>
      <w:r w:rsidRPr="00F10608">
        <w:rPr>
          <w:color w:val="000000" w:themeColor="text1"/>
        </w:rPr>
        <w:t>en zorgt voor het tijdig verwerken (halfjaarlijks) van de gegevens in de CO</w:t>
      </w:r>
      <w:r w:rsidRPr="00F10608">
        <w:rPr>
          <w:color w:val="000000" w:themeColor="text1"/>
          <w:vertAlign w:val="subscript"/>
        </w:rPr>
        <w:t>2</w:t>
      </w:r>
      <w:r w:rsidRPr="00F10608">
        <w:rPr>
          <w:color w:val="000000" w:themeColor="text1"/>
        </w:rPr>
        <w:t xml:space="preserve">-footprint. </w:t>
      </w:r>
      <w:bookmarkStart w:id="38" w:name="_Toc27740609"/>
      <w:bookmarkStart w:id="39" w:name="_Toc28857035"/>
      <w:bookmarkStart w:id="40" w:name="_Toc29474620"/>
      <w:bookmarkStart w:id="41" w:name="_Toc29474758"/>
      <w:bookmarkStart w:id="42" w:name="_Toc29474799"/>
      <w:bookmarkStart w:id="43" w:name="_Toc30068858"/>
      <w:bookmarkStart w:id="44" w:name="_Toc30071652"/>
      <w:bookmarkEnd w:id="38"/>
      <w:bookmarkEnd w:id="39"/>
      <w:bookmarkEnd w:id="40"/>
      <w:bookmarkEnd w:id="41"/>
      <w:bookmarkEnd w:id="42"/>
      <w:bookmarkEnd w:id="43"/>
      <w:bookmarkEnd w:id="44"/>
    </w:p>
    <w:bookmarkEnd w:id="37"/>
    <w:p w14:paraId="233C255E" w14:textId="6671BD69" w:rsidR="007C345A" w:rsidRPr="00F10608" w:rsidRDefault="00925118" w:rsidP="007C345A">
      <w:pPr>
        <w:pStyle w:val="Geenafstand"/>
        <w:rPr>
          <w:color w:val="000000" w:themeColor="text1"/>
        </w:rPr>
      </w:pPr>
      <w:r w:rsidRPr="00F10608">
        <w:rPr>
          <w:color w:val="000000" w:themeColor="text1"/>
        </w:rPr>
        <w:t>De interne kwaliteitscontrole wordt uitgevoerd doo</w:t>
      </w:r>
      <w:r w:rsidR="00F10608" w:rsidRPr="00F10608">
        <w:rPr>
          <w:color w:val="000000" w:themeColor="text1"/>
        </w:rPr>
        <w:t>r de energiecoördinator</w:t>
      </w:r>
      <w:r w:rsidR="00FF6A73" w:rsidRPr="00F10608">
        <w:rPr>
          <w:color w:val="000000" w:themeColor="text1"/>
        </w:rPr>
        <w:t>.</w:t>
      </w:r>
      <w:r w:rsidRPr="00F10608">
        <w:rPr>
          <w:color w:val="000000" w:themeColor="text1"/>
        </w:rPr>
        <w:t xml:space="preserve"> Hij</w:t>
      </w:r>
      <w:r w:rsidR="00F10608" w:rsidRPr="00F10608">
        <w:rPr>
          <w:color w:val="000000" w:themeColor="text1"/>
        </w:rPr>
        <w:t xml:space="preserve"> </w:t>
      </w:r>
      <w:r w:rsidRPr="00F10608">
        <w:rPr>
          <w:color w:val="000000" w:themeColor="text1"/>
        </w:rPr>
        <w:t xml:space="preserve">is verantwoordelijk voor het implementeren en onderhouden van het datamanagementplan en het verbeteren van de kwaliteit van de inventaris. </w:t>
      </w:r>
    </w:p>
    <w:p w14:paraId="55724CE8" w14:textId="77777777" w:rsidR="00925118" w:rsidRDefault="00925118" w:rsidP="007C345A">
      <w:pPr>
        <w:pStyle w:val="Geenafstand"/>
      </w:pPr>
      <w:r>
        <w:t xml:space="preserve">Tijdens de externe audit vindt er een steekproef van de emissie-inventaris plaats, waarbij </w:t>
      </w:r>
      <w:r w:rsidR="00D940A2">
        <w:t>onder andere wordt gecontroleerd of de emissie-inventaris de volledige organisatie dekt, de conversiefactoren juist zijn toegepast en of de gebruikte data herleidbaar zijn tot bronnen.</w:t>
      </w:r>
    </w:p>
    <w:p w14:paraId="7412138F" w14:textId="77777777" w:rsidR="00FF6A73" w:rsidRPr="007A4713" w:rsidRDefault="00FF6A73" w:rsidP="007C345A">
      <w:pPr>
        <w:pStyle w:val="Geenafstand"/>
        <w:rPr>
          <w:color w:val="0B4990"/>
        </w:rPr>
      </w:pPr>
    </w:p>
    <w:p w14:paraId="1CFD3E3E" w14:textId="77777777" w:rsidR="00866F62" w:rsidRPr="007A4713" w:rsidRDefault="00866F62" w:rsidP="004D7CB9">
      <w:pPr>
        <w:rPr>
          <w:rFonts w:eastAsiaTheme="majorEastAsia" w:cstheme="majorBidi"/>
          <w:vanish/>
          <w:color w:val="0B4990"/>
          <w:sz w:val="22"/>
          <w:szCs w:val="22"/>
        </w:rPr>
      </w:pPr>
      <w:bookmarkStart w:id="45" w:name="_Toc16769198"/>
      <w:bookmarkEnd w:id="36"/>
    </w:p>
    <w:p w14:paraId="3A49A1D2" w14:textId="77777777" w:rsidR="00866F62" w:rsidRPr="007A4713" w:rsidRDefault="00866F62" w:rsidP="00866F62">
      <w:pPr>
        <w:pStyle w:val="Lijstalinea"/>
        <w:keepNext/>
        <w:keepLines/>
        <w:numPr>
          <w:ilvl w:val="0"/>
          <w:numId w:val="20"/>
        </w:numPr>
        <w:spacing w:before="40"/>
        <w:contextualSpacing w:val="0"/>
        <w:outlineLvl w:val="2"/>
        <w:rPr>
          <w:rFonts w:eastAsiaTheme="majorEastAsia" w:cstheme="majorBidi"/>
          <w:vanish/>
          <w:color w:val="0B4990"/>
        </w:rPr>
      </w:pPr>
      <w:bookmarkStart w:id="46" w:name="_Toc30068850"/>
      <w:bookmarkStart w:id="47" w:name="_Toc30071644"/>
      <w:bookmarkStart w:id="48" w:name="_Toc44597114"/>
      <w:bookmarkStart w:id="49" w:name="_Toc44597166"/>
      <w:bookmarkStart w:id="50" w:name="_Toc45545795"/>
      <w:bookmarkStart w:id="51" w:name="_Toc45545925"/>
      <w:bookmarkStart w:id="52" w:name="_Toc46825786"/>
      <w:bookmarkStart w:id="53" w:name="_Toc46825837"/>
      <w:bookmarkStart w:id="54" w:name="_Toc46825889"/>
      <w:bookmarkStart w:id="55" w:name="_Toc47016044"/>
      <w:bookmarkStart w:id="56" w:name="_Toc47016180"/>
      <w:bookmarkStart w:id="57" w:name="_Toc47084289"/>
      <w:bookmarkStart w:id="58" w:name="_Toc53476229"/>
      <w:bookmarkStart w:id="59" w:name="_Toc53476617"/>
      <w:bookmarkStart w:id="60" w:name="_Toc53478175"/>
      <w:bookmarkStart w:id="61" w:name="_Toc54086050"/>
      <w:bookmarkStart w:id="62" w:name="_Toc90392243"/>
      <w:bookmarkStart w:id="63" w:name="_Toc110498646"/>
      <w:bookmarkStart w:id="64" w:name="_Toc110600635"/>
      <w:bookmarkStart w:id="65" w:name="_Toc111107628"/>
      <w:bookmarkStart w:id="66" w:name="_Toc112097433"/>
      <w:bookmarkStart w:id="67" w:name="_Toc11294991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5D1D233" w14:textId="77777777" w:rsidR="00866F62" w:rsidRPr="007A4713" w:rsidRDefault="00866F62" w:rsidP="00866F62">
      <w:pPr>
        <w:pStyle w:val="Lijstalinea"/>
        <w:keepNext/>
        <w:keepLines/>
        <w:numPr>
          <w:ilvl w:val="1"/>
          <w:numId w:val="20"/>
        </w:numPr>
        <w:spacing w:before="40"/>
        <w:contextualSpacing w:val="0"/>
        <w:outlineLvl w:val="2"/>
        <w:rPr>
          <w:rFonts w:eastAsiaTheme="majorEastAsia" w:cstheme="majorBidi"/>
          <w:vanish/>
          <w:color w:val="0B4990"/>
        </w:rPr>
      </w:pPr>
      <w:bookmarkStart w:id="68" w:name="_Toc30068851"/>
      <w:bookmarkStart w:id="69" w:name="_Toc30071645"/>
      <w:bookmarkStart w:id="70" w:name="_Toc44597115"/>
      <w:bookmarkStart w:id="71" w:name="_Toc44597167"/>
      <w:bookmarkStart w:id="72" w:name="_Toc45545796"/>
      <w:bookmarkStart w:id="73" w:name="_Toc45545926"/>
      <w:bookmarkStart w:id="74" w:name="_Toc46825787"/>
      <w:bookmarkStart w:id="75" w:name="_Toc46825838"/>
      <w:bookmarkStart w:id="76" w:name="_Toc46825890"/>
      <w:bookmarkStart w:id="77" w:name="_Toc47016045"/>
      <w:bookmarkStart w:id="78" w:name="_Toc47016181"/>
      <w:bookmarkStart w:id="79" w:name="_Toc47084290"/>
      <w:bookmarkStart w:id="80" w:name="_Toc53476230"/>
      <w:bookmarkStart w:id="81" w:name="_Toc53476618"/>
      <w:bookmarkStart w:id="82" w:name="_Toc53478176"/>
      <w:bookmarkStart w:id="83" w:name="_Toc54086051"/>
      <w:bookmarkStart w:id="84" w:name="_Toc90392244"/>
      <w:bookmarkStart w:id="85" w:name="_Toc110498647"/>
      <w:bookmarkStart w:id="86" w:name="_Toc110600636"/>
      <w:bookmarkStart w:id="87" w:name="_Toc111107629"/>
      <w:bookmarkStart w:id="88" w:name="_Toc112097434"/>
      <w:bookmarkStart w:id="89" w:name="_Toc1129499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D79D15B" w14:textId="77777777" w:rsidR="00866F62" w:rsidRPr="007A4713" w:rsidRDefault="00866F62" w:rsidP="00866F62">
      <w:pPr>
        <w:pStyle w:val="Lijstalinea"/>
        <w:keepNext/>
        <w:keepLines/>
        <w:numPr>
          <w:ilvl w:val="1"/>
          <w:numId w:val="20"/>
        </w:numPr>
        <w:spacing w:before="40"/>
        <w:contextualSpacing w:val="0"/>
        <w:outlineLvl w:val="2"/>
        <w:rPr>
          <w:rFonts w:eastAsiaTheme="majorEastAsia" w:cstheme="majorBidi"/>
          <w:vanish/>
          <w:color w:val="0B4990"/>
        </w:rPr>
      </w:pPr>
      <w:bookmarkStart w:id="90" w:name="_Toc30068852"/>
      <w:bookmarkStart w:id="91" w:name="_Toc30071646"/>
      <w:bookmarkStart w:id="92" w:name="_Toc44597116"/>
      <w:bookmarkStart w:id="93" w:name="_Toc44597168"/>
      <w:bookmarkStart w:id="94" w:name="_Toc45545797"/>
      <w:bookmarkStart w:id="95" w:name="_Toc45545927"/>
      <w:bookmarkStart w:id="96" w:name="_Toc46825788"/>
      <w:bookmarkStart w:id="97" w:name="_Toc46825839"/>
      <w:bookmarkStart w:id="98" w:name="_Toc46825891"/>
      <w:bookmarkStart w:id="99" w:name="_Toc47016046"/>
      <w:bookmarkStart w:id="100" w:name="_Toc47016182"/>
      <w:bookmarkStart w:id="101" w:name="_Toc47084291"/>
      <w:bookmarkStart w:id="102" w:name="_Toc53476231"/>
      <w:bookmarkStart w:id="103" w:name="_Toc53476619"/>
      <w:bookmarkStart w:id="104" w:name="_Toc53478177"/>
      <w:bookmarkStart w:id="105" w:name="_Toc54086052"/>
      <w:bookmarkStart w:id="106" w:name="_Toc90392245"/>
      <w:bookmarkStart w:id="107" w:name="_Toc110498648"/>
      <w:bookmarkStart w:id="108" w:name="_Toc110600637"/>
      <w:bookmarkStart w:id="109" w:name="_Toc111107630"/>
      <w:bookmarkStart w:id="110" w:name="_Toc112097435"/>
      <w:bookmarkStart w:id="111" w:name="_Toc11294991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561804D" w14:textId="77777777" w:rsidR="00866F62" w:rsidRPr="007A4713" w:rsidRDefault="00866F62" w:rsidP="00866F62">
      <w:pPr>
        <w:pStyle w:val="Lijstalinea"/>
        <w:keepNext/>
        <w:keepLines/>
        <w:numPr>
          <w:ilvl w:val="1"/>
          <w:numId w:val="20"/>
        </w:numPr>
        <w:spacing w:before="40"/>
        <w:contextualSpacing w:val="0"/>
        <w:outlineLvl w:val="2"/>
        <w:rPr>
          <w:rFonts w:eastAsiaTheme="majorEastAsia" w:cstheme="majorBidi"/>
          <w:vanish/>
          <w:color w:val="0B4990"/>
        </w:rPr>
      </w:pPr>
      <w:bookmarkStart w:id="112" w:name="_Toc30068853"/>
      <w:bookmarkStart w:id="113" w:name="_Toc30071647"/>
      <w:bookmarkStart w:id="114" w:name="_Toc44597117"/>
      <w:bookmarkStart w:id="115" w:name="_Toc44597169"/>
      <w:bookmarkStart w:id="116" w:name="_Toc45545798"/>
      <w:bookmarkStart w:id="117" w:name="_Toc45545928"/>
      <w:bookmarkStart w:id="118" w:name="_Toc46825789"/>
      <w:bookmarkStart w:id="119" w:name="_Toc46825840"/>
      <w:bookmarkStart w:id="120" w:name="_Toc46825892"/>
      <w:bookmarkStart w:id="121" w:name="_Toc47016047"/>
      <w:bookmarkStart w:id="122" w:name="_Toc47016183"/>
      <w:bookmarkStart w:id="123" w:name="_Toc47084292"/>
      <w:bookmarkStart w:id="124" w:name="_Toc53476232"/>
      <w:bookmarkStart w:id="125" w:name="_Toc53476620"/>
      <w:bookmarkStart w:id="126" w:name="_Toc53478178"/>
      <w:bookmarkStart w:id="127" w:name="_Toc54086053"/>
      <w:bookmarkStart w:id="128" w:name="_Toc90392246"/>
      <w:bookmarkStart w:id="129" w:name="_Toc110498649"/>
      <w:bookmarkStart w:id="130" w:name="_Toc110600638"/>
      <w:bookmarkStart w:id="131" w:name="_Toc111107631"/>
      <w:bookmarkStart w:id="132" w:name="_Toc112097436"/>
      <w:bookmarkStart w:id="133" w:name="_Toc112949917"/>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883E790" w14:textId="77777777" w:rsidR="00866F62" w:rsidRPr="007A4713" w:rsidRDefault="00866F62" w:rsidP="00866F62">
      <w:pPr>
        <w:pStyle w:val="Lijstalinea"/>
        <w:keepNext/>
        <w:keepLines/>
        <w:numPr>
          <w:ilvl w:val="2"/>
          <w:numId w:val="20"/>
        </w:numPr>
        <w:spacing w:before="40"/>
        <w:contextualSpacing w:val="0"/>
        <w:outlineLvl w:val="2"/>
        <w:rPr>
          <w:rFonts w:eastAsiaTheme="majorEastAsia" w:cstheme="majorBidi"/>
          <w:vanish/>
          <w:color w:val="0B4990"/>
        </w:rPr>
      </w:pPr>
      <w:bookmarkStart w:id="134" w:name="_Toc30068854"/>
      <w:bookmarkStart w:id="135" w:name="_Toc30071648"/>
      <w:bookmarkStart w:id="136" w:name="_Toc44597118"/>
      <w:bookmarkStart w:id="137" w:name="_Toc44597170"/>
      <w:bookmarkStart w:id="138" w:name="_Toc45545799"/>
      <w:bookmarkStart w:id="139" w:name="_Toc45545929"/>
      <w:bookmarkStart w:id="140" w:name="_Toc46825790"/>
      <w:bookmarkStart w:id="141" w:name="_Toc46825841"/>
      <w:bookmarkStart w:id="142" w:name="_Toc46825893"/>
      <w:bookmarkStart w:id="143" w:name="_Toc47016048"/>
      <w:bookmarkStart w:id="144" w:name="_Toc47016184"/>
      <w:bookmarkStart w:id="145" w:name="_Toc47084293"/>
      <w:bookmarkStart w:id="146" w:name="_Toc53476233"/>
      <w:bookmarkStart w:id="147" w:name="_Toc53476621"/>
      <w:bookmarkStart w:id="148" w:name="_Toc53478179"/>
      <w:bookmarkStart w:id="149" w:name="_Toc54086054"/>
      <w:bookmarkStart w:id="150" w:name="_Toc90392247"/>
      <w:bookmarkStart w:id="151" w:name="_Toc110498650"/>
      <w:bookmarkStart w:id="152" w:name="_Toc110600639"/>
      <w:bookmarkStart w:id="153" w:name="_Toc111107632"/>
      <w:bookmarkStart w:id="154" w:name="_Toc112097437"/>
      <w:bookmarkStart w:id="155" w:name="_Toc1129499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7572DC5" w14:textId="77777777" w:rsidR="00866F62" w:rsidRPr="007A4713" w:rsidRDefault="00866F62" w:rsidP="00866F62">
      <w:pPr>
        <w:pStyle w:val="Lijstalinea"/>
        <w:keepNext/>
        <w:keepLines/>
        <w:numPr>
          <w:ilvl w:val="2"/>
          <w:numId w:val="20"/>
        </w:numPr>
        <w:spacing w:before="40"/>
        <w:contextualSpacing w:val="0"/>
        <w:outlineLvl w:val="2"/>
        <w:rPr>
          <w:rFonts w:eastAsiaTheme="majorEastAsia" w:cstheme="majorBidi"/>
          <w:vanish/>
          <w:color w:val="0B4990"/>
        </w:rPr>
      </w:pPr>
      <w:bookmarkStart w:id="156" w:name="_Toc30068855"/>
      <w:bookmarkStart w:id="157" w:name="_Toc30071649"/>
      <w:bookmarkStart w:id="158" w:name="_Toc44597119"/>
      <w:bookmarkStart w:id="159" w:name="_Toc44597171"/>
      <w:bookmarkStart w:id="160" w:name="_Toc45545800"/>
      <w:bookmarkStart w:id="161" w:name="_Toc45545930"/>
      <w:bookmarkStart w:id="162" w:name="_Toc46825791"/>
      <w:bookmarkStart w:id="163" w:name="_Toc46825842"/>
      <w:bookmarkStart w:id="164" w:name="_Toc46825894"/>
      <w:bookmarkStart w:id="165" w:name="_Toc47016049"/>
      <w:bookmarkStart w:id="166" w:name="_Toc47016185"/>
      <w:bookmarkStart w:id="167" w:name="_Toc47084294"/>
      <w:bookmarkStart w:id="168" w:name="_Toc53476234"/>
      <w:bookmarkStart w:id="169" w:name="_Toc53476622"/>
      <w:bookmarkStart w:id="170" w:name="_Toc53478180"/>
      <w:bookmarkStart w:id="171" w:name="_Toc54086055"/>
      <w:bookmarkStart w:id="172" w:name="_Toc90392248"/>
      <w:bookmarkStart w:id="173" w:name="_Toc110498651"/>
      <w:bookmarkStart w:id="174" w:name="_Toc110600640"/>
      <w:bookmarkStart w:id="175" w:name="_Toc111107633"/>
      <w:bookmarkStart w:id="176" w:name="_Toc112097438"/>
      <w:bookmarkStart w:id="177" w:name="_Toc11294991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683A9B9" w14:textId="77777777" w:rsidR="00866F62" w:rsidRPr="007A4713" w:rsidRDefault="00866F62" w:rsidP="00866F62">
      <w:pPr>
        <w:pStyle w:val="Lijstalinea"/>
        <w:keepNext/>
        <w:keepLines/>
        <w:numPr>
          <w:ilvl w:val="2"/>
          <w:numId w:val="20"/>
        </w:numPr>
        <w:spacing w:before="40"/>
        <w:contextualSpacing w:val="0"/>
        <w:outlineLvl w:val="2"/>
        <w:rPr>
          <w:rFonts w:eastAsiaTheme="majorEastAsia" w:cstheme="majorBidi"/>
          <w:vanish/>
          <w:color w:val="0B4990"/>
        </w:rPr>
      </w:pPr>
      <w:bookmarkStart w:id="178" w:name="_Toc30068856"/>
      <w:bookmarkStart w:id="179" w:name="_Toc30071650"/>
      <w:bookmarkStart w:id="180" w:name="_Toc44597120"/>
      <w:bookmarkStart w:id="181" w:name="_Toc44597172"/>
      <w:bookmarkStart w:id="182" w:name="_Toc45545801"/>
      <w:bookmarkStart w:id="183" w:name="_Toc45545931"/>
      <w:bookmarkStart w:id="184" w:name="_Toc46825792"/>
      <w:bookmarkStart w:id="185" w:name="_Toc46825843"/>
      <w:bookmarkStart w:id="186" w:name="_Toc46825895"/>
      <w:bookmarkStart w:id="187" w:name="_Toc47016050"/>
      <w:bookmarkStart w:id="188" w:name="_Toc47016186"/>
      <w:bookmarkStart w:id="189" w:name="_Toc47084295"/>
      <w:bookmarkStart w:id="190" w:name="_Toc53476235"/>
      <w:bookmarkStart w:id="191" w:name="_Toc53476623"/>
      <w:bookmarkStart w:id="192" w:name="_Toc53478181"/>
      <w:bookmarkStart w:id="193" w:name="_Toc54086056"/>
      <w:bookmarkStart w:id="194" w:name="_Toc90392249"/>
      <w:bookmarkStart w:id="195" w:name="_Toc110498652"/>
      <w:bookmarkStart w:id="196" w:name="_Toc110600641"/>
      <w:bookmarkStart w:id="197" w:name="_Toc111107634"/>
      <w:bookmarkStart w:id="198" w:name="_Toc112097439"/>
      <w:bookmarkStart w:id="199" w:name="_Toc11294992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0412D8CE" w14:textId="77777777" w:rsidR="004444E9" w:rsidRPr="007A4713" w:rsidRDefault="00A5603D" w:rsidP="00866F62">
      <w:pPr>
        <w:pStyle w:val="Kop3"/>
        <w:numPr>
          <w:ilvl w:val="2"/>
          <w:numId w:val="12"/>
        </w:numPr>
        <w:rPr>
          <w:color w:val="0B4990"/>
          <w:szCs w:val="22"/>
        </w:rPr>
      </w:pPr>
      <w:bookmarkStart w:id="200" w:name="_Toc112949921"/>
      <w:bookmarkEnd w:id="45"/>
      <w:r w:rsidRPr="007A4713">
        <w:rPr>
          <w:color w:val="0B4990"/>
          <w:szCs w:val="22"/>
        </w:rPr>
        <w:t>Gegevensverzameling</w:t>
      </w:r>
      <w:bookmarkEnd w:id="200"/>
    </w:p>
    <w:p w14:paraId="62140BF5" w14:textId="37D4191C" w:rsidR="007727EF" w:rsidRDefault="00A5603D" w:rsidP="004444E9">
      <w:pPr>
        <w:rPr>
          <w:color w:val="000000" w:themeColor="text1"/>
        </w:rPr>
      </w:pPr>
      <w:bookmarkStart w:id="201" w:name="_Hlk91166969"/>
      <w:r w:rsidRPr="00FF6A73">
        <w:rPr>
          <w:color w:val="000000" w:themeColor="text1"/>
        </w:rPr>
        <w:t>Het beginpunt van de gegevensverzameling is een controle van de geformuleerde organisatiegrens. De projectleider van de CO</w:t>
      </w:r>
      <w:r w:rsidRPr="00FF6A73">
        <w:rPr>
          <w:color w:val="000000" w:themeColor="text1"/>
          <w:vertAlign w:val="subscript"/>
        </w:rPr>
        <w:t>2</w:t>
      </w:r>
      <w:r w:rsidRPr="00FF6A73">
        <w:rPr>
          <w:color w:val="000000" w:themeColor="text1"/>
        </w:rPr>
        <w:t xml:space="preserve">-Prestatieladder voert deze controle uit, voorafgaand aan de gegevensverzameling. </w:t>
      </w:r>
      <w:r w:rsidR="004444E9" w:rsidRPr="00FF6A73">
        <w:rPr>
          <w:color w:val="000000" w:themeColor="text1"/>
        </w:rPr>
        <w:t>In onderstaande tabel wordt weergegeven op welke wijze, wanneer en door wie de gegevens voor de CO</w:t>
      </w:r>
      <w:r w:rsidR="004444E9" w:rsidRPr="00FF6A73">
        <w:rPr>
          <w:color w:val="000000" w:themeColor="text1"/>
          <w:vertAlign w:val="subscript"/>
        </w:rPr>
        <w:t>2</w:t>
      </w:r>
      <w:r w:rsidR="004444E9" w:rsidRPr="00FF6A73">
        <w:rPr>
          <w:color w:val="000000" w:themeColor="text1"/>
        </w:rPr>
        <w:t>-footprint geïnventariseerd worden</w:t>
      </w:r>
      <w:r w:rsidRPr="00FF6A73">
        <w:rPr>
          <w:color w:val="000000" w:themeColor="text1"/>
        </w:rPr>
        <w:t xml:space="preserve">. </w:t>
      </w:r>
      <w:r w:rsidR="00925118" w:rsidRPr="00FF6A73">
        <w:rPr>
          <w:color w:val="000000" w:themeColor="text1"/>
        </w:rPr>
        <w:t>De verzamelde gegevens worden door de verantwoordelijke afdelingen aangeleverd aan de projectleider van de CO</w:t>
      </w:r>
      <w:r w:rsidR="00925118" w:rsidRPr="00FF6A73">
        <w:rPr>
          <w:color w:val="000000" w:themeColor="text1"/>
          <w:vertAlign w:val="subscript"/>
        </w:rPr>
        <w:t>2</w:t>
      </w:r>
      <w:r w:rsidR="00925118" w:rsidRPr="00FF6A73">
        <w:rPr>
          <w:color w:val="000000" w:themeColor="text1"/>
        </w:rPr>
        <w:t>-Prestatieladder.</w:t>
      </w:r>
      <w:r w:rsidR="006239EE">
        <w:rPr>
          <w:color w:val="000000" w:themeColor="text1"/>
        </w:rPr>
        <w:t xml:space="preserve"> Komend jaar wordt een verbeterslag gemaakt op de bronvermelding, zodat specifieker kan worden benoemd waar de precieze data wordt verzameld.</w:t>
      </w:r>
    </w:p>
    <w:p w14:paraId="50239AB3" w14:textId="77777777" w:rsidR="007727EF" w:rsidRDefault="007727EF">
      <w:pPr>
        <w:spacing w:before="0" w:after="0"/>
        <w:jc w:val="left"/>
        <w:rPr>
          <w:color w:val="000000" w:themeColor="text1"/>
        </w:rPr>
      </w:pPr>
      <w:r>
        <w:rPr>
          <w:color w:val="000000" w:themeColor="text1"/>
        </w:rPr>
        <w:br w:type="page"/>
      </w:r>
    </w:p>
    <w:p w14:paraId="4CF222B4" w14:textId="77777777" w:rsidR="007727EF" w:rsidRDefault="007727EF" w:rsidP="004444E9">
      <w:pPr>
        <w:rPr>
          <w:color w:val="000000" w:themeColor="text1"/>
        </w:rPr>
        <w:sectPr w:rsidR="007727EF" w:rsidSect="00DE26AB">
          <w:headerReference w:type="default" r:id="rId14"/>
          <w:footerReference w:type="default" r:id="rId15"/>
          <w:headerReference w:type="first" r:id="rId16"/>
          <w:footerReference w:type="first" r:id="rId17"/>
          <w:pgSz w:w="11900" w:h="16840"/>
          <w:pgMar w:top="1418" w:right="1418" w:bottom="1418" w:left="1418" w:header="709" w:footer="709" w:gutter="0"/>
          <w:cols w:space="708"/>
          <w:titlePg/>
          <w:docGrid w:linePitch="360"/>
        </w:sectPr>
      </w:pPr>
    </w:p>
    <w:p w14:paraId="79B55131" w14:textId="24C03B44" w:rsidR="007727EF" w:rsidRDefault="007727EF" w:rsidP="004444E9">
      <w:pPr>
        <w:rPr>
          <w:color w:val="000000" w:themeColor="text1"/>
        </w:rPr>
      </w:pPr>
    </w:p>
    <w:tbl>
      <w:tblPr>
        <w:tblStyle w:val="Tabelraste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784"/>
        <w:gridCol w:w="1848"/>
        <w:gridCol w:w="2317"/>
        <w:gridCol w:w="2314"/>
        <w:gridCol w:w="2317"/>
        <w:gridCol w:w="2311"/>
      </w:tblGrid>
      <w:tr w:rsidR="00B206BF" w:rsidRPr="00897115" w14:paraId="13B79575" w14:textId="77777777" w:rsidTr="00E1548A">
        <w:trPr>
          <w:trHeight w:val="794"/>
        </w:trPr>
        <w:tc>
          <w:tcPr>
            <w:tcW w:w="1002" w:type="pct"/>
            <w:tcBorders>
              <w:top w:val="single" w:sz="36" w:space="0" w:color="FFFFFF" w:themeColor="background1"/>
              <w:left w:val="single" w:sz="36" w:space="0" w:color="FFFFFF" w:themeColor="background1"/>
              <w:bottom w:val="single" w:sz="36" w:space="0" w:color="FFFFFF" w:themeColor="background1"/>
            </w:tcBorders>
            <w:shd w:val="clear" w:color="auto" w:fill="0B4990"/>
            <w:vAlign w:val="center"/>
          </w:tcPr>
          <w:p w14:paraId="2A60A601" w14:textId="06E3D166" w:rsidR="00B206BF" w:rsidRPr="007A4713" w:rsidRDefault="00B206BF" w:rsidP="00E1548A">
            <w:pPr>
              <w:spacing w:before="0" w:after="0"/>
              <w:jc w:val="center"/>
              <w:rPr>
                <w:b/>
                <w:caps/>
                <w:color w:val="FFFFFF" w:themeColor="background1"/>
              </w:rPr>
            </w:pPr>
            <w:bookmarkStart w:id="202" w:name="_Hlk18573456"/>
            <w:r w:rsidRPr="007A4713">
              <w:rPr>
                <w:b/>
                <w:caps/>
                <w:color w:val="FFFFFF" w:themeColor="background1"/>
              </w:rPr>
              <w:t>Emissiestroom</w:t>
            </w:r>
          </w:p>
          <w:p w14:paraId="58CD31A7" w14:textId="77777777" w:rsidR="00B206BF" w:rsidRPr="007A4713" w:rsidRDefault="00B206BF" w:rsidP="00E1548A">
            <w:pPr>
              <w:spacing w:before="0" w:after="0"/>
              <w:jc w:val="center"/>
              <w:rPr>
                <w:b/>
                <w:caps/>
                <w:color w:val="FFFFFF" w:themeColor="background1"/>
              </w:rPr>
            </w:pPr>
          </w:p>
        </w:tc>
        <w:tc>
          <w:tcPr>
            <w:tcW w:w="665" w:type="pct"/>
            <w:tcBorders>
              <w:top w:val="single" w:sz="36" w:space="0" w:color="FFFFFF" w:themeColor="background1"/>
              <w:bottom w:val="single" w:sz="36" w:space="0" w:color="FFFFFF" w:themeColor="background1"/>
            </w:tcBorders>
            <w:shd w:val="clear" w:color="auto" w:fill="0B4990"/>
            <w:vAlign w:val="center"/>
          </w:tcPr>
          <w:p w14:paraId="52F6C3D6" w14:textId="77777777" w:rsidR="00B206BF" w:rsidRPr="007A4713" w:rsidRDefault="00B206BF" w:rsidP="00E1548A">
            <w:pPr>
              <w:spacing w:before="0" w:after="0"/>
              <w:jc w:val="center"/>
              <w:rPr>
                <w:b/>
                <w:caps/>
                <w:color w:val="FFFFFF" w:themeColor="background1"/>
              </w:rPr>
            </w:pPr>
            <w:r w:rsidRPr="007A4713">
              <w:rPr>
                <w:b/>
                <w:caps/>
                <w:color w:val="FFFFFF" w:themeColor="background1"/>
              </w:rPr>
              <w:t>Eenheid</w:t>
            </w:r>
          </w:p>
          <w:p w14:paraId="5FC3BF5C" w14:textId="77777777" w:rsidR="00B206BF" w:rsidRPr="007A4713" w:rsidRDefault="00B206BF" w:rsidP="00E1548A">
            <w:pPr>
              <w:spacing w:before="0" w:after="0"/>
              <w:jc w:val="center"/>
              <w:rPr>
                <w:b/>
                <w:caps/>
                <w:color w:val="FFFFFF" w:themeColor="background1"/>
              </w:rPr>
            </w:pPr>
          </w:p>
        </w:tc>
        <w:tc>
          <w:tcPr>
            <w:tcW w:w="834" w:type="pct"/>
            <w:tcBorders>
              <w:top w:val="single" w:sz="36" w:space="0" w:color="FFFFFF" w:themeColor="background1"/>
              <w:bottom w:val="single" w:sz="36" w:space="0" w:color="FFFFFF" w:themeColor="background1"/>
            </w:tcBorders>
            <w:shd w:val="clear" w:color="auto" w:fill="0B4990"/>
            <w:vAlign w:val="center"/>
          </w:tcPr>
          <w:p w14:paraId="7391055C" w14:textId="77777777" w:rsidR="00B206BF" w:rsidRPr="007A4713" w:rsidRDefault="00B206BF" w:rsidP="00E1548A">
            <w:pPr>
              <w:spacing w:before="0" w:after="0"/>
              <w:jc w:val="center"/>
              <w:rPr>
                <w:b/>
                <w:caps/>
                <w:color w:val="FFFFFF" w:themeColor="background1"/>
              </w:rPr>
            </w:pPr>
            <w:r w:rsidRPr="007A4713">
              <w:rPr>
                <w:b/>
                <w:caps/>
                <w:color w:val="FFFFFF" w:themeColor="background1"/>
              </w:rPr>
              <w:t>Bron</w:t>
            </w:r>
          </w:p>
          <w:p w14:paraId="1D878B91" w14:textId="77777777" w:rsidR="00B206BF" w:rsidRPr="007A4713" w:rsidRDefault="00B206BF" w:rsidP="00E1548A">
            <w:pPr>
              <w:spacing w:before="0" w:after="0"/>
              <w:jc w:val="center"/>
              <w:rPr>
                <w:b/>
                <w:caps/>
                <w:color w:val="FFFFFF" w:themeColor="background1"/>
              </w:rPr>
            </w:pPr>
          </w:p>
        </w:tc>
        <w:tc>
          <w:tcPr>
            <w:tcW w:w="833" w:type="pct"/>
            <w:tcBorders>
              <w:top w:val="single" w:sz="36" w:space="0" w:color="FFFFFF" w:themeColor="background1"/>
              <w:bottom w:val="single" w:sz="36" w:space="0" w:color="FFFFFF" w:themeColor="background1"/>
            </w:tcBorders>
            <w:shd w:val="clear" w:color="auto" w:fill="0B4990"/>
            <w:vAlign w:val="center"/>
          </w:tcPr>
          <w:p w14:paraId="7401F7F0" w14:textId="3C1A1CCE" w:rsidR="00B206BF" w:rsidRPr="007A4713" w:rsidRDefault="00B206BF" w:rsidP="00E1548A">
            <w:pPr>
              <w:spacing w:before="0" w:after="0"/>
              <w:jc w:val="center"/>
              <w:rPr>
                <w:b/>
                <w:caps/>
                <w:color w:val="FFFFFF" w:themeColor="background1"/>
              </w:rPr>
            </w:pPr>
            <w:r w:rsidRPr="007A4713">
              <w:rPr>
                <w:b/>
                <w:caps/>
                <w:color w:val="FFFFFF" w:themeColor="background1"/>
              </w:rPr>
              <w:t>Verantwoor</w:t>
            </w:r>
            <w:r w:rsidR="00E1548A">
              <w:rPr>
                <w:b/>
                <w:caps/>
                <w:color w:val="FFFFFF" w:themeColor="background1"/>
              </w:rPr>
              <w:t>-D</w:t>
            </w:r>
            <w:r w:rsidRPr="007A4713">
              <w:rPr>
                <w:b/>
                <w:caps/>
                <w:color w:val="FFFFFF" w:themeColor="background1"/>
              </w:rPr>
              <w:t>elijke afdeling</w:t>
            </w:r>
          </w:p>
        </w:tc>
        <w:tc>
          <w:tcPr>
            <w:tcW w:w="834" w:type="pct"/>
            <w:tcBorders>
              <w:top w:val="single" w:sz="36" w:space="0" w:color="FFFFFF" w:themeColor="background1"/>
              <w:bottom w:val="single" w:sz="36" w:space="0" w:color="FFFFFF" w:themeColor="background1"/>
            </w:tcBorders>
            <w:shd w:val="clear" w:color="auto" w:fill="0B4990"/>
            <w:vAlign w:val="center"/>
          </w:tcPr>
          <w:p w14:paraId="0A91B038" w14:textId="77777777" w:rsidR="00B206BF" w:rsidRPr="007A4713" w:rsidRDefault="00B206BF" w:rsidP="00E1548A">
            <w:pPr>
              <w:spacing w:before="0" w:after="0"/>
              <w:jc w:val="center"/>
              <w:rPr>
                <w:b/>
                <w:caps/>
                <w:color w:val="FFFFFF" w:themeColor="background1"/>
              </w:rPr>
            </w:pPr>
            <w:r w:rsidRPr="007A4713">
              <w:rPr>
                <w:b/>
                <w:caps/>
                <w:color w:val="FFFFFF" w:themeColor="background1"/>
              </w:rPr>
              <w:t>Wanneer</w:t>
            </w:r>
          </w:p>
          <w:p w14:paraId="12221BE7" w14:textId="77777777" w:rsidR="00B206BF" w:rsidRPr="007A4713" w:rsidRDefault="00B206BF" w:rsidP="00E1548A">
            <w:pPr>
              <w:spacing w:before="0" w:after="0"/>
              <w:jc w:val="center"/>
              <w:rPr>
                <w:b/>
                <w:caps/>
                <w:color w:val="FFFFFF" w:themeColor="background1"/>
              </w:rPr>
            </w:pPr>
          </w:p>
        </w:tc>
        <w:tc>
          <w:tcPr>
            <w:tcW w:w="832" w:type="pct"/>
            <w:tcBorders>
              <w:top w:val="single" w:sz="36" w:space="0" w:color="FFFFFF" w:themeColor="background1"/>
              <w:bottom w:val="single" w:sz="36" w:space="0" w:color="FFFFFF" w:themeColor="background1"/>
              <w:right w:val="single" w:sz="36" w:space="0" w:color="FFFFFF" w:themeColor="background1"/>
            </w:tcBorders>
            <w:shd w:val="clear" w:color="auto" w:fill="0B4990"/>
            <w:vAlign w:val="center"/>
          </w:tcPr>
          <w:p w14:paraId="4195324D" w14:textId="77777777" w:rsidR="00B206BF" w:rsidRPr="007A4713" w:rsidRDefault="00B206BF" w:rsidP="00E1548A">
            <w:pPr>
              <w:spacing w:before="0" w:after="0"/>
              <w:jc w:val="center"/>
              <w:rPr>
                <w:b/>
                <w:caps/>
                <w:color w:val="FFFFFF" w:themeColor="background1"/>
              </w:rPr>
            </w:pPr>
            <w:r w:rsidRPr="007A4713">
              <w:rPr>
                <w:b/>
                <w:caps/>
                <w:color w:val="FFFFFF" w:themeColor="background1"/>
              </w:rPr>
              <w:t>Bij wie aan te leveren</w:t>
            </w:r>
          </w:p>
        </w:tc>
      </w:tr>
      <w:tr w:rsidR="003E47A0" w:rsidRPr="00FA0AEF" w14:paraId="6678E37C" w14:textId="77777777" w:rsidTr="00BC3B65">
        <w:trPr>
          <w:trHeight w:val="873"/>
        </w:trPr>
        <w:tc>
          <w:tcPr>
            <w:tcW w:w="1002" w:type="pct"/>
            <w:tcBorders>
              <w:top w:val="single" w:sz="36" w:space="0" w:color="FFFFFF" w:themeColor="background1"/>
            </w:tcBorders>
            <w:shd w:val="clear" w:color="auto" w:fill="F2F2F2" w:themeFill="background1" w:themeFillShade="F2"/>
          </w:tcPr>
          <w:p w14:paraId="3B65AE30" w14:textId="58F69E7B" w:rsidR="003E47A0" w:rsidRDefault="003E47A0" w:rsidP="003E47A0">
            <w:pPr>
              <w:pStyle w:val="Tabel1"/>
            </w:pPr>
            <w:r w:rsidRPr="00F9515F">
              <w:rPr>
                <w:b/>
                <w:bCs w:val="0"/>
              </w:rPr>
              <w:t>Aardgas en biogas</w:t>
            </w:r>
            <w:r w:rsidRPr="00384BE5">
              <w:br/>
            </w:r>
            <w:r>
              <w:t>AWZI</w:t>
            </w:r>
          </w:p>
          <w:p w14:paraId="7E7C3365" w14:textId="6FED5421" w:rsidR="003E47A0" w:rsidRPr="00384BE5" w:rsidRDefault="003E47A0" w:rsidP="003E47A0">
            <w:pPr>
              <w:pStyle w:val="Tabel1"/>
            </w:pPr>
            <w:r>
              <w:t>Watersysteem</w:t>
            </w:r>
          </w:p>
          <w:p w14:paraId="46D82C85" w14:textId="77777777" w:rsidR="003E47A0" w:rsidRPr="00384BE5" w:rsidRDefault="003E47A0" w:rsidP="003E47A0">
            <w:pPr>
              <w:pStyle w:val="Tabel1"/>
            </w:pPr>
            <w:r w:rsidRPr="00384BE5">
              <w:t>Facilitair</w:t>
            </w:r>
          </w:p>
          <w:p w14:paraId="3C1E0817" w14:textId="6408C408" w:rsidR="003E47A0" w:rsidRDefault="003E47A0" w:rsidP="003E47A0">
            <w:pPr>
              <w:pStyle w:val="Tabel1"/>
            </w:pPr>
            <w:r>
              <w:t>Verbonden partijen</w:t>
            </w:r>
          </w:p>
          <w:p w14:paraId="04ED690C" w14:textId="7EC162DB" w:rsidR="003E47A0" w:rsidRPr="00842DE5" w:rsidRDefault="003E47A0" w:rsidP="003E47A0">
            <w:pPr>
              <w:pStyle w:val="Tabel1"/>
              <w:rPr>
                <w:b/>
                <w:color w:val="ED7D31" w:themeColor="accent2"/>
              </w:rPr>
            </w:pPr>
          </w:p>
        </w:tc>
        <w:tc>
          <w:tcPr>
            <w:tcW w:w="665" w:type="pct"/>
            <w:tcBorders>
              <w:top w:val="single" w:sz="36" w:space="0" w:color="FFFFFF" w:themeColor="background1"/>
            </w:tcBorders>
            <w:shd w:val="clear" w:color="auto" w:fill="F2F2F2" w:themeFill="background1" w:themeFillShade="F2"/>
          </w:tcPr>
          <w:p w14:paraId="22E3A609" w14:textId="6B58D0A3" w:rsidR="003E47A0" w:rsidRPr="00B447BE" w:rsidRDefault="003E47A0" w:rsidP="003E47A0">
            <w:pPr>
              <w:pStyle w:val="Tabel1"/>
            </w:pPr>
            <w:r>
              <w:t>M</w:t>
            </w:r>
            <w:r>
              <w:rPr>
                <w:vertAlign w:val="superscript"/>
              </w:rPr>
              <w:t>3</w:t>
            </w:r>
          </w:p>
        </w:tc>
        <w:tc>
          <w:tcPr>
            <w:tcW w:w="834" w:type="pct"/>
            <w:tcBorders>
              <w:top w:val="single" w:sz="36" w:space="0" w:color="FFFFFF" w:themeColor="background1"/>
            </w:tcBorders>
            <w:shd w:val="clear" w:color="auto" w:fill="F2F2F2" w:themeFill="background1" w:themeFillShade="F2"/>
          </w:tcPr>
          <w:p w14:paraId="12657559" w14:textId="72EF0B70" w:rsidR="003E47A0" w:rsidRPr="00C60E04" w:rsidRDefault="003E47A0" w:rsidP="003E47A0">
            <w:pPr>
              <w:pStyle w:val="Tabel1"/>
              <w:rPr>
                <w:color w:val="000000" w:themeColor="text1"/>
                <w:lang w:val="en-US"/>
              </w:rPr>
            </w:pPr>
            <w:r w:rsidRPr="00742FE0">
              <w:rPr>
                <w:color w:val="000000" w:themeColor="text1"/>
              </w:rPr>
              <w:t>Meterstanden en facturen</w:t>
            </w:r>
          </w:p>
        </w:tc>
        <w:tc>
          <w:tcPr>
            <w:tcW w:w="833" w:type="pct"/>
            <w:tcBorders>
              <w:top w:val="single" w:sz="36" w:space="0" w:color="FFFFFF" w:themeColor="background1"/>
            </w:tcBorders>
            <w:shd w:val="clear" w:color="auto" w:fill="F2F2F2" w:themeFill="background1" w:themeFillShade="F2"/>
          </w:tcPr>
          <w:p w14:paraId="771FDABA" w14:textId="77777777" w:rsidR="003E47A0" w:rsidRPr="00396821" w:rsidRDefault="003E47A0" w:rsidP="003E47A0">
            <w:pPr>
              <w:pStyle w:val="Tabel1"/>
            </w:pPr>
            <w:r w:rsidRPr="00396821">
              <w:t>PTO</w:t>
            </w:r>
          </w:p>
          <w:p w14:paraId="1C1703EA" w14:textId="77777777" w:rsidR="003E47A0" w:rsidRPr="00396821" w:rsidRDefault="003E47A0" w:rsidP="003E47A0">
            <w:pPr>
              <w:pStyle w:val="Tabel1"/>
            </w:pPr>
            <w:r w:rsidRPr="00396821">
              <w:t>PTO</w:t>
            </w:r>
          </w:p>
          <w:p w14:paraId="39FDE2AD" w14:textId="77777777" w:rsidR="003E47A0" w:rsidRPr="00396821" w:rsidRDefault="003E47A0" w:rsidP="003E47A0">
            <w:pPr>
              <w:pStyle w:val="Tabel1"/>
            </w:pPr>
            <w:r w:rsidRPr="00396821">
              <w:t>OBW</w:t>
            </w:r>
          </w:p>
          <w:p w14:paraId="5BEDE94D" w14:textId="77777777" w:rsidR="003E47A0" w:rsidRPr="00396821" w:rsidRDefault="003E47A0" w:rsidP="003E47A0">
            <w:pPr>
              <w:pStyle w:val="Tabel1"/>
            </w:pPr>
            <w:r w:rsidRPr="00396821">
              <w:t>FIZ</w:t>
            </w:r>
          </w:p>
          <w:p w14:paraId="59539526" w14:textId="26E1B9A6" w:rsidR="003E47A0" w:rsidRPr="00396821" w:rsidRDefault="003E47A0" w:rsidP="003E47A0">
            <w:pPr>
              <w:pStyle w:val="Tabel1"/>
              <w:rPr>
                <w:color w:val="ED7D31" w:themeColor="accent2"/>
              </w:rPr>
            </w:pPr>
            <w:r w:rsidRPr="00396821">
              <w:rPr>
                <w:color w:val="000000" w:themeColor="text1"/>
              </w:rPr>
              <w:t>Verbonden partijen</w:t>
            </w:r>
          </w:p>
        </w:tc>
        <w:tc>
          <w:tcPr>
            <w:tcW w:w="834" w:type="pct"/>
            <w:tcBorders>
              <w:top w:val="single" w:sz="36" w:space="0" w:color="FFFFFF" w:themeColor="background1"/>
            </w:tcBorders>
            <w:shd w:val="clear" w:color="auto" w:fill="F2F2F2" w:themeFill="background1" w:themeFillShade="F2"/>
          </w:tcPr>
          <w:p w14:paraId="29693975" w14:textId="77777777" w:rsidR="003E47A0" w:rsidRPr="005F5CC4" w:rsidRDefault="003E47A0" w:rsidP="003E47A0">
            <w:pPr>
              <w:pStyle w:val="Tabel1"/>
              <w:rPr>
                <w:color w:val="000000" w:themeColor="text1"/>
              </w:rPr>
            </w:pPr>
            <w:r w:rsidRPr="005F5CC4">
              <w:rPr>
                <w:color w:val="000000" w:themeColor="text1"/>
              </w:rPr>
              <w:t>Mei</w:t>
            </w:r>
          </w:p>
          <w:p w14:paraId="768DA705" w14:textId="7A722A75" w:rsidR="003E47A0" w:rsidRPr="00DC7FA8" w:rsidRDefault="003E47A0" w:rsidP="003E47A0">
            <w:pPr>
              <w:pStyle w:val="Tabel1"/>
              <w:rPr>
                <w:color w:val="ED7D31" w:themeColor="accent2"/>
              </w:rPr>
            </w:pPr>
            <w:r w:rsidRPr="005F5CC4">
              <w:rPr>
                <w:color w:val="000000" w:themeColor="text1"/>
              </w:rPr>
              <w:t>November</w:t>
            </w:r>
          </w:p>
        </w:tc>
        <w:tc>
          <w:tcPr>
            <w:tcW w:w="832" w:type="pct"/>
            <w:tcBorders>
              <w:top w:val="single" w:sz="36" w:space="0" w:color="FFFFFF" w:themeColor="background1"/>
            </w:tcBorders>
            <w:shd w:val="clear" w:color="auto" w:fill="F2F2F2" w:themeFill="background1" w:themeFillShade="F2"/>
          </w:tcPr>
          <w:p w14:paraId="3D00E5B3" w14:textId="2D91E6F1" w:rsidR="003E47A0" w:rsidRPr="00DC7FA8" w:rsidRDefault="003E47A0" w:rsidP="003E47A0">
            <w:pPr>
              <w:pStyle w:val="Tabel1"/>
              <w:rPr>
                <w:color w:val="ED7D31" w:themeColor="accent2"/>
              </w:rPr>
            </w:pPr>
            <w:r w:rsidRPr="000B1F19">
              <w:t xml:space="preserve">Energiecoördinator </w:t>
            </w:r>
          </w:p>
        </w:tc>
      </w:tr>
      <w:tr w:rsidR="003E47A0" w:rsidRPr="00FA0AEF" w14:paraId="51E950C1" w14:textId="77777777" w:rsidTr="00BC3B65">
        <w:tc>
          <w:tcPr>
            <w:tcW w:w="1002" w:type="pct"/>
            <w:shd w:val="clear" w:color="auto" w:fill="F2F2F2" w:themeFill="background1" w:themeFillShade="F2"/>
          </w:tcPr>
          <w:p w14:paraId="0CD49A01" w14:textId="63DBB988" w:rsidR="003E47A0" w:rsidRPr="00384BE5" w:rsidRDefault="003E47A0" w:rsidP="003E47A0">
            <w:pPr>
              <w:pStyle w:val="Tabel1"/>
            </w:pPr>
            <w:r w:rsidRPr="003B5E42">
              <w:rPr>
                <w:b/>
                <w:bCs w:val="0"/>
              </w:rPr>
              <w:t xml:space="preserve">Brandstof </w:t>
            </w:r>
            <w:r>
              <w:rPr>
                <w:b/>
                <w:bCs w:val="0"/>
              </w:rPr>
              <w:t xml:space="preserve">wagenpark en </w:t>
            </w:r>
            <w:r w:rsidRPr="003B5E42">
              <w:rPr>
                <w:b/>
                <w:bCs w:val="0"/>
              </w:rPr>
              <w:t>bedrijfsmiddelen</w:t>
            </w:r>
            <w:r w:rsidRPr="00384BE5">
              <w:br/>
              <w:t>Diesel</w:t>
            </w:r>
            <w:r w:rsidRPr="00384BE5">
              <w:br/>
              <w:t>Benzine</w:t>
            </w:r>
          </w:p>
          <w:p w14:paraId="1F7AA6F9" w14:textId="77777777" w:rsidR="003E47A0" w:rsidRDefault="003E47A0" w:rsidP="003E47A0">
            <w:pPr>
              <w:pStyle w:val="Tabel1"/>
            </w:pPr>
            <w:r w:rsidRPr="00384BE5">
              <w:t>Elektra</w:t>
            </w:r>
          </w:p>
          <w:p w14:paraId="3F6452E8" w14:textId="77777777" w:rsidR="003E47A0" w:rsidRDefault="003E47A0" w:rsidP="003E47A0">
            <w:pPr>
              <w:pStyle w:val="Tabel1"/>
            </w:pPr>
            <w:r>
              <w:t>Verbonden partijen</w:t>
            </w:r>
          </w:p>
          <w:p w14:paraId="33CAABFB" w14:textId="46289F78" w:rsidR="003E47A0" w:rsidRPr="00842DE5" w:rsidRDefault="003E47A0" w:rsidP="003E47A0">
            <w:pPr>
              <w:pStyle w:val="Tabel1"/>
              <w:rPr>
                <w:b/>
                <w:color w:val="ED7D31" w:themeColor="accent2"/>
                <w:lang w:val="de-DE"/>
              </w:rPr>
            </w:pPr>
          </w:p>
        </w:tc>
        <w:tc>
          <w:tcPr>
            <w:tcW w:w="665" w:type="pct"/>
            <w:shd w:val="clear" w:color="auto" w:fill="F2F2F2" w:themeFill="background1" w:themeFillShade="F2"/>
          </w:tcPr>
          <w:p w14:paraId="01348026" w14:textId="320C7EBB" w:rsidR="003E47A0" w:rsidRPr="008707A2" w:rsidRDefault="003E47A0" w:rsidP="003E47A0">
            <w:pPr>
              <w:pStyle w:val="Tabel1"/>
            </w:pPr>
            <w:r w:rsidRPr="00384BE5">
              <w:t>Liters</w:t>
            </w:r>
            <w:r w:rsidRPr="00384BE5">
              <w:br/>
              <w:t>kWh</w:t>
            </w:r>
          </w:p>
        </w:tc>
        <w:tc>
          <w:tcPr>
            <w:tcW w:w="834" w:type="pct"/>
            <w:shd w:val="clear" w:color="auto" w:fill="F2F2F2" w:themeFill="background1" w:themeFillShade="F2"/>
          </w:tcPr>
          <w:p w14:paraId="5624DB9D" w14:textId="4E96468A" w:rsidR="003E47A0" w:rsidRPr="00C60E04" w:rsidRDefault="003E47A0" w:rsidP="003E47A0">
            <w:pPr>
              <w:pStyle w:val="Tabel1"/>
              <w:rPr>
                <w:color w:val="000000" w:themeColor="text1"/>
              </w:rPr>
            </w:pPr>
            <w:r w:rsidRPr="00742FE0">
              <w:rPr>
                <w:color w:val="000000" w:themeColor="text1"/>
              </w:rPr>
              <w:t>Tankpas-registraties en facturen</w:t>
            </w:r>
          </w:p>
        </w:tc>
        <w:tc>
          <w:tcPr>
            <w:tcW w:w="833" w:type="pct"/>
            <w:shd w:val="clear" w:color="auto" w:fill="F2F2F2" w:themeFill="background1" w:themeFillShade="F2"/>
          </w:tcPr>
          <w:p w14:paraId="55965B5C" w14:textId="77777777" w:rsidR="003E47A0" w:rsidRDefault="003E47A0" w:rsidP="003E47A0">
            <w:pPr>
              <w:pStyle w:val="Tabel1"/>
            </w:pPr>
            <w:r w:rsidRPr="000B1F19">
              <w:t>FIZ</w:t>
            </w:r>
          </w:p>
          <w:p w14:paraId="5F09FD83" w14:textId="043BADFE" w:rsidR="003E47A0" w:rsidRPr="00DC7FA8" w:rsidRDefault="003E47A0" w:rsidP="003E47A0">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5B1D25E3" w14:textId="77777777" w:rsidR="003E47A0" w:rsidRPr="005F5CC4" w:rsidRDefault="003E47A0" w:rsidP="003E47A0">
            <w:pPr>
              <w:pStyle w:val="Tabel1"/>
              <w:rPr>
                <w:color w:val="000000" w:themeColor="text1"/>
              </w:rPr>
            </w:pPr>
            <w:r w:rsidRPr="005F5CC4">
              <w:rPr>
                <w:color w:val="000000" w:themeColor="text1"/>
              </w:rPr>
              <w:t>Mei</w:t>
            </w:r>
          </w:p>
          <w:p w14:paraId="1D4F69FA" w14:textId="08436377" w:rsidR="003E47A0" w:rsidRPr="00DC7FA8" w:rsidRDefault="003E47A0" w:rsidP="003E47A0">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6ABC3926" w14:textId="48D4CED0" w:rsidR="003E47A0" w:rsidRPr="00DC7FA8" w:rsidRDefault="003E47A0" w:rsidP="003E47A0">
            <w:pPr>
              <w:pStyle w:val="Tabel1"/>
              <w:rPr>
                <w:color w:val="ED7D31" w:themeColor="accent2"/>
              </w:rPr>
            </w:pPr>
            <w:r w:rsidRPr="000B1F19">
              <w:t>Energiecoördinator</w:t>
            </w:r>
          </w:p>
        </w:tc>
      </w:tr>
      <w:tr w:rsidR="003E47A0" w:rsidRPr="00FA0AEF" w14:paraId="623E30E4" w14:textId="77777777" w:rsidTr="00BC3B65">
        <w:tc>
          <w:tcPr>
            <w:tcW w:w="1002" w:type="pct"/>
            <w:shd w:val="clear" w:color="auto" w:fill="F2F2F2" w:themeFill="background1" w:themeFillShade="F2"/>
          </w:tcPr>
          <w:p w14:paraId="2380DCD9" w14:textId="6CC7601C" w:rsidR="003E47A0" w:rsidRPr="003B5E42" w:rsidRDefault="003E47A0" w:rsidP="003E47A0">
            <w:pPr>
              <w:pStyle w:val="Tabel1"/>
              <w:rPr>
                <w:b/>
                <w:bCs w:val="0"/>
              </w:rPr>
            </w:pPr>
            <w:r w:rsidRPr="003B5E42">
              <w:rPr>
                <w:b/>
                <w:bCs w:val="0"/>
              </w:rPr>
              <w:t>Elektr</w:t>
            </w:r>
            <w:r>
              <w:rPr>
                <w:b/>
                <w:bCs w:val="0"/>
              </w:rPr>
              <w:t>iciteit</w:t>
            </w:r>
          </w:p>
          <w:p w14:paraId="3DFAF5AC" w14:textId="6BAC375D" w:rsidR="003E47A0" w:rsidRDefault="003E47A0" w:rsidP="003E47A0">
            <w:pPr>
              <w:pStyle w:val="Tabel1"/>
            </w:pPr>
            <w:r>
              <w:t>AWZI</w:t>
            </w:r>
          </w:p>
          <w:p w14:paraId="5FAFA106" w14:textId="77777777" w:rsidR="003E47A0" w:rsidRPr="00384BE5" w:rsidRDefault="003E47A0" w:rsidP="003E47A0">
            <w:pPr>
              <w:pStyle w:val="Tabel1"/>
            </w:pPr>
            <w:r>
              <w:t>Watersysteem</w:t>
            </w:r>
          </w:p>
          <w:p w14:paraId="6FC13F57" w14:textId="77777777" w:rsidR="003E47A0" w:rsidRPr="00384BE5" w:rsidRDefault="003E47A0" w:rsidP="003E47A0">
            <w:pPr>
              <w:pStyle w:val="Tabel1"/>
            </w:pPr>
            <w:r w:rsidRPr="00384BE5">
              <w:t>Facilitair</w:t>
            </w:r>
          </w:p>
          <w:p w14:paraId="131247F2" w14:textId="77777777" w:rsidR="003E47A0" w:rsidRDefault="003E47A0" w:rsidP="003E47A0">
            <w:pPr>
              <w:pStyle w:val="Tabel1"/>
            </w:pPr>
            <w:r>
              <w:t>Verbonden partijen</w:t>
            </w:r>
          </w:p>
          <w:p w14:paraId="7352C26A" w14:textId="6D5055DD" w:rsidR="003E47A0" w:rsidRPr="00842DE5" w:rsidRDefault="003E47A0" w:rsidP="003E47A0">
            <w:pPr>
              <w:pStyle w:val="Tabel1"/>
              <w:rPr>
                <w:b/>
                <w:color w:val="ED7D31" w:themeColor="accent2"/>
              </w:rPr>
            </w:pPr>
          </w:p>
        </w:tc>
        <w:tc>
          <w:tcPr>
            <w:tcW w:w="665" w:type="pct"/>
            <w:shd w:val="clear" w:color="auto" w:fill="F2F2F2" w:themeFill="background1" w:themeFillShade="F2"/>
          </w:tcPr>
          <w:p w14:paraId="48F958D0" w14:textId="12F18B53" w:rsidR="003E47A0" w:rsidRPr="008707A2" w:rsidRDefault="003E47A0" w:rsidP="003E47A0">
            <w:pPr>
              <w:pStyle w:val="Tabel1"/>
            </w:pPr>
            <w:proofErr w:type="gramStart"/>
            <w:r w:rsidRPr="00384BE5">
              <w:t>kWh</w:t>
            </w:r>
            <w:proofErr w:type="gramEnd"/>
          </w:p>
        </w:tc>
        <w:tc>
          <w:tcPr>
            <w:tcW w:w="834" w:type="pct"/>
            <w:shd w:val="clear" w:color="auto" w:fill="F2F2F2" w:themeFill="background1" w:themeFillShade="F2"/>
          </w:tcPr>
          <w:p w14:paraId="20D10A97" w14:textId="51DE2E91" w:rsidR="003E47A0" w:rsidRPr="00C60E04" w:rsidRDefault="003E47A0" w:rsidP="003E47A0">
            <w:pPr>
              <w:pStyle w:val="Tabel1"/>
              <w:rPr>
                <w:color w:val="000000" w:themeColor="text1"/>
              </w:rPr>
            </w:pPr>
            <w:r w:rsidRPr="00742FE0">
              <w:rPr>
                <w:color w:val="000000" w:themeColor="text1"/>
              </w:rPr>
              <w:t>Meterstanden en facturen</w:t>
            </w:r>
          </w:p>
        </w:tc>
        <w:tc>
          <w:tcPr>
            <w:tcW w:w="833" w:type="pct"/>
            <w:shd w:val="clear" w:color="auto" w:fill="F2F2F2" w:themeFill="background1" w:themeFillShade="F2"/>
          </w:tcPr>
          <w:p w14:paraId="07BEAE13" w14:textId="77777777" w:rsidR="003E47A0" w:rsidRPr="00396821" w:rsidRDefault="003E47A0" w:rsidP="003E47A0">
            <w:pPr>
              <w:pStyle w:val="Tabel1"/>
            </w:pPr>
            <w:r w:rsidRPr="00396821">
              <w:t>PTO</w:t>
            </w:r>
          </w:p>
          <w:p w14:paraId="3928D14B" w14:textId="77777777" w:rsidR="003E47A0" w:rsidRPr="00396821" w:rsidRDefault="003E47A0" w:rsidP="003E47A0">
            <w:pPr>
              <w:pStyle w:val="Tabel1"/>
            </w:pPr>
            <w:r w:rsidRPr="00396821">
              <w:t>PTO</w:t>
            </w:r>
          </w:p>
          <w:p w14:paraId="6DF1F22A" w14:textId="77777777" w:rsidR="003E47A0" w:rsidRPr="00396821" w:rsidRDefault="003E47A0" w:rsidP="003E47A0">
            <w:pPr>
              <w:pStyle w:val="Tabel1"/>
            </w:pPr>
            <w:r w:rsidRPr="00396821">
              <w:t>OBW</w:t>
            </w:r>
          </w:p>
          <w:p w14:paraId="75E4348F" w14:textId="77777777" w:rsidR="003E47A0" w:rsidRPr="00396821" w:rsidRDefault="003E47A0" w:rsidP="003E47A0">
            <w:pPr>
              <w:pStyle w:val="Tabel1"/>
            </w:pPr>
            <w:r w:rsidRPr="00396821">
              <w:t>FIZ</w:t>
            </w:r>
          </w:p>
          <w:p w14:paraId="0E901355" w14:textId="51D9E3FA" w:rsidR="003E47A0" w:rsidRPr="00396821" w:rsidRDefault="003E47A0" w:rsidP="003E47A0">
            <w:pPr>
              <w:pStyle w:val="Tabel1"/>
              <w:rPr>
                <w:color w:val="ED7D31" w:themeColor="accent2"/>
              </w:rPr>
            </w:pPr>
            <w:r w:rsidRPr="00396821">
              <w:rPr>
                <w:color w:val="000000" w:themeColor="text1"/>
              </w:rPr>
              <w:t>Verbonden partijen</w:t>
            </w:r>
          </w:p>
        </w:tc>
        <w:tc>
          <w:tcPr>
            <w:tcW w:w="834" w:type="pct"/>
            <w:shd w:val="clear" w:color="auto" w:fill="F2F2F2" w:themeFill="background1" w:themeFillShade="F2"/>
          </w:tcPr>
          <w:p w14:paraId="4BF2BDA3" w14:textId="77777777" w:rsidR="003E47A0" w:rsidRPr="005F5CC4" w:rsidRDefault="003E47A0" w:rsidP="003E47A0">
            <w:pPr>
              <w:pStyle w:val="Tabel1"/>
              <w:rPr>
                <w:color w:val="000000" w:themeColor="text1"/>
              </w:rPr>
            </w:pPr>
            <w:r w:rsidRPr="005F5CC4">
              <w:rPr>
                <w:color w:val="000000" w:themeColor="text1"/>
              </w:rPr>
              <w:t>Mei</w:t>
            </w:r>
          </w:p>
          <w:p w14:paraId="48425A80" w14:textId="3A61F60C" w:rsidR="003E47A0" w:rsidRPr="00DC7FA8" w:rsidRDefault="003E47A0" w:rsidP="003E47A0">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17DBB1BC" w14:textId="270EEE49" w:rsidR="003E47A0" w:rsidRPr="00DC7FA8" w:rsidRDefault="003E47A0" w:rsidP="003E47A0">
            <w:pPr>
              <w:pStyle w:val="Tabel1"/>
              <w:rPr>
                <w:color w:val="ED7D31" w:themeColor="accent2"/>
              </w:rPr>
            </w:pPr>
            <w:r w:rsidRPr="000B1F19">
              <w:t>Energiecoördinator</w:t>
            </w:r>
          </w:p>
        </w:tc>
      </w:tr>
      <w:tr w:rsidR="003E47A0" w:rsidRPr="00FA0AEF" w14:paraId="383BB976" w14:textId="77777777" w:rsidTr="00BC3B65">
        <w:tc>
          <w:tcPr>
            <w:tcW w:w="1002" w:type="pct"/>
            <w:shd w:val="clear" w:color="auto" w:fill="F2F2F2" w:themeFill="background1" w:themeFillShade="F2"/>
          </w:tcPr>
          <w:p w14:paraId="206BEC5F" w14:textId="77777777" w:rsidR="003E47A0" w:rsidRDefault="003E47A0" w:rsidP="003E47A0">
            <w:pPr>
              <w:pStyle w:val="Tabel1"/>
              <w:rPr>
                <w:b/>
                <w:bCs w:val="0"/>
              </w:rPr>
            </w:pPr>
            <w:r w:rsidRPr="001B2F2F">
              <w:rPr>
                <w:b/>
                <w:bCs w:val="0"/>
              </w:rPr>
              <w:t>Zakelijke kilometers</w:t>
            </w:r>
          </w:p>
          <w:p w14:paraId="64EFFECF" w14:textId="77777777" w:rsidR="003E47A0" w:rsidRPr="00176B77" w:rsidRDefault="003E47A0" w:rsidP="003E47A0">
            <w:pPr>
              <w:pStyle w:val="Tabel1"/>
              <w:rPr>
                <w:color w:val="000000" w:themeColor="text1"/>
              </w:rPr>
            </w:pPr>
            <w:r w:rsidRPr="00176B77">
              <w:rPr>
                <w:color w:val="000000" w:themeColor="text1"/>
              </w:rPr>
              <w:t>Privéauto</w:t>
            </w:r>
          </w:p>
          <w:p w14:paraId="6A71D043" w14:textId="416C689D" w:rsidR="003E47A0" w:rsidRPr="00176B77" w:rsidRDefault="003E47A0" w:rsidP="003E47A0">
            <w:pPr>
              <w:pStyle w:val="Tabel1"/>
              <w:rPr>
                <w:color w:val="000000" w:themeColor="text1"/>
              </w:rPr>
            </w:pPr>
            <w:r w:rsidRPr="00176B77">
              <w:rPr>
                <w:color w:val="000000" w:themeColor="text1"/>
              </w:rPr>
              <w:t>Openbaar vervoer</w:t>
            </w:r>
          </w:p>
          <w:p w14:paraId="38F6069F" w14:textId="6715845E" w:rsidR="003E47A0" w:rsidRPr="00176B77" w:rsidRDefault="003E47A0" w:rsidP="003E47A0">
            <w:pPr>
              <w:pStyle w:val="Tabel1"/>
              <w:rPr>
                <w:color w:val="ED7D31" w:themeColor="accent2"/>
              </w:rPr>
            </w:pPr>
            <w:r w:rsidRPr="00176B77">
              <w:rPr>
                <w:color w:val="000000" w:themeColor="text1"/>
              </w:rPr>
              <w:t>Verbonden partijen</w:t>
            </w:r>
          </w:p>
        </w:tc>
        <w:tc>
          <w:tcPr>
            <w:tcW w:w="665" w:type="pct"/>
            <w:shd w:val="clear" w:color="auto" w:fill="F2F2F2" w:themeFill="background1" w:themeFillShade="F2"/>
          </w:tcPr>
          <w:p w14:paraId="5168CBA4" w14:textId="1E013C0E" w:rsidR="003E47A0" w:rsidRPr="008707A2" w:rsidRDefault="003E47A0" w:rsidP="003E47A0">
            <w:pPr>
              <w:pStyle w:val="Tabel1"/>
            </w:pPr>
            <w:r w:rsidRPr="00384BE5">
              <w:t xml:space="preserve">Euro’s of </w:t>
            </w:r>
            <w:proofErr w:type="spellStart"/>
            <w:r w:rsidRPr="00384BE5">
              <w:t>km’s</w:t>
            </w:r>
            <w:proofErr w:type="spellEnd"/>
          </w:p>
        </w:tc>
        <w:tc>
          <w:tcPr>
            <w:tcW w:w="834" w:type="pct"/>
            <w:shd w:val="clear" w:color="auto" w:fill="F2F2F2" w:themeFill="background1" w:themeFillShade="F2"/>
          </w:tcPr>
          <w:p w14:paraId="3C59302A" w14:textId="398C4193" w:rsidR="003E47A0" w:rsidRPr="00C60E04" w:rsidRDefault="003E47A0" w:rsidP="003E47A0">
            <w:pPr>
              <w:pStyle w:val="Tabel1"/>
              <w:rPr>
                <w:color w:val="000000" w:themeColor="text1"/>
              </w:rPr>
            </w:pPr>
            <w:r w:rsidRPr="00742FE0">
              <w:rPr>
                <w:color w:val="000000" w:themeColor="text1"/>
              </w:rPr>
              <w:t>Declaraties</w:t>
            </w:r>
          </w:p>
        </w:tc>
        <w:tc>
          <w:tcPr>
            <w:tcW w:w="833" w:type="pct"/>
            <w:shd w:val="clear" w:color="auto" w:fill="F2F2F2" w:themeFill="background1" w:themeFillShade="F2"/>
          </w:tcPr>
          <w:p w14:paraId="74503509" w14:textId="77777777" w:rsidR="003E47A0" w:rsidRDefault="003E47A0" w:rsidP="003E47A0">
            <w:pPr>
              <w:pStyle w:val="Tabel1"/>
            </w:pPr>
            <w:r w:rsidRPr="000B1F19">
              <w:t>POC</w:t>
            </w:r>
          </w:p>
          <w:p w14:paraId="44999014" w14:textId="440F88B7" w:rsidR="003E47A0" w:rsidRPr="00DC7FA8" w:rsidRDefault="003E47A0" w:rsidP="003E47A0">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1CE239A6" w14:textId="77777777" w:rsidR="003E47A0" w:rsidRPr="005F5CC4" w:rsidRDefault="003E47A0" w:rsidP="003E47A0">
            <w:pPr>
              <w:pStyle w:val="Tabel1"/>
              <w:rPr>
                <w:color w:val="000000" w:themeColor="text1"/>
              </w:rPr>
            </w:pPr>
            <w:r w:rsidRPr="005F5CC4">
              <w:rPr>
                <w:color w:val="000000" w:themeColor="text1"/>
              </w:rPr>
              <w:t>Mei</w:t>
            </w:r>
          </w:p>
          <w:p w14:paraId="52391A6B" w14:textId="2DCA627B" w:rsidR="003E47A0" w:rsidRPr="00DC7FA8" w:rsidRDefault="003E47A0" w:rsidP="003E47A0">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5C4AAF80" w14:textId="02D82F81" w:rsidR="003E47A0" w:rsidRPr="00DC7FA8" w:rsidRDefault="003E47A0" w:rsidP="003E47A0">
            <w:pPr>
              <w:pStyle w:val="Tabel1"/>
              <w:rPr>
                <w:color w:val="ED7D31" w:themeColor="accent2"/>
              </w:rPr>
            </w:pPr>
            <w:r w:rsidRPr="000B1F19">
              <w:t>Energiecoördinator</w:t>
            </w:r>
          </w:p>
        </w:tc>
      </w:tr>
      <w:tr w:rsidR="003E47A0" w:rsidRPr="00FA0AEF" w14:paraId="27D629B2" w14:textId="77777777" w:rsidTr="00BC3B65">
        <w:trPr>
          <w:trHeight w:val="873"/>
        </w:trPr>
        <w:tc>
          <w:tcPr>
            <w:tcW w:w="1002" w:type="pct"/>
            <w:shd w:val="clear" w:color="auto" w:fill="F2F2F2" w:themeFill="background1" w:themeFillShade="F2"/>
          </w:tcPr>
          <w:p w14:paraId="42169C1C" w14:textId="77777777" w:rsidR="003E47A0" w:rsidRPr="00176B77" w:rsidRDefault="003E47A0" w:rsidP="003E47A0">
            <w:pPr>
              <w:pStyle w:val="Tabel1"/>
              <w:rPr>
                <w:b/>
                <w:bCs w:val="0"/>
              </w:rPr>
            </w:pPr>
            <w:r w:rsidRPr="00176B77">
              <w:rPr>
                <w:b/>
                <w:bCs w:val="0"/>
              </w:rPr>
              <w:t>Vliegreizen</w:t>
            </w:r>
          </w:p>
          <w:p w14:paraId="786FB396" w14:textId="77777777" w:rsidR="003E47A0" w:rsidRPr="00384BE5" w:rsidRDefault="003E47A0" w:rsidP="003E47A0">
            <w:pPr>
              <w:pStyle w:val="Tabel1"/>
            </w:pPr>
            <w:r w:rsidRPr="00384BE5">
              <w:t>&lt; 700</w:t>
            </w:r>
          </w:p>
          <w:p w14:paraId="70498464" w14:textId="77777777" w:rsidR="003E47A0" w:rsidRPr="00384BE5" w:rsidRDefault="003E47A0" w:rsidP="003E47A0">
            <w:pPr>
              <w:pStyle w:val="Tabel1"/>
            </w:pPr>
            <w:r w:rsidRPr="00384BE5">
              <w:t>700 – 2500</w:t>
            </w:r>
          </w:p>
          <w:p w14:paraId="5D17C4B5" w14:textId="77777777" w:rsidR="003E47A0" w:rsidRDefault="003E47A0" w:rsidP="003E47A0">
            <w:pPr>
              <w:pStyle w:val="Tabel1"/>
            </w:pPr>
            <w:r w:rsidRPr="00384BE5">
              <w:t>&gt; 2500</w:t>
            </w:r>
          </w:p>
          <w:p w14:paraId="53567D77" w14:textId="3CD13302" w:rsidR="003E47A0" w:rsidRPr="00DC7FA8" w:rsidRDefault="003E47A0" w:rsidP="003E47A0">
            <w:pPr>
              <w:pStyle w:val="Tabel1"/>
              <w:rPr>
                <w:color w:val="ED7D31" w:themeColor="accent2"/>
              </w:rPr>
            </w:pPr>
            <w:r>
              <w:t>Verbonden partijen</w:t>
            </w:r>
          </w:p>
        </w:tc>
        <w:tc>
          <w:tcPr>
            <w:tcW w:w="665" w:type="pct"/>
            <w:shd w:val="clear" w:color="auto" w:fill="F2F2F2" w:themeFill="background1" w:themeFillShade="F2"/>
          </w:tcPr>
          <w:p w14:paraId="38182B40" w14:textId="17AA6524" w:rsidR="003E47A0" w:rsidRPr="008707A2" w:rsidRDefault="003E47A0" w:rsidP="003E47A0">
            <w:pPr>
              <w:pStyle w:val="Tabel1"/>
            </w:pPr>
            <w:proofErr w:type="spellStart"/>
            <w:r w:rsidRPr="00384BE5">
              <w:t>KM’s</w:t>
            </w:r>
            <w:proofErr w:type="spellEnd"/>
          </w:p>
        </w:tc>
        <w:tc>
          <w:tcPr>
            <w:tcW w:w="834" w:type="pct"/>
            <w:shd w:val="clear" w:color="auto" w:fill="F2F2F2" w:themeFill="background1" w:themeFillShade="F2"/>
          </w:tcPr>
          <w:p w14:paraId="12401B1B" w14:textId="5DDC66D9" w:rsidR="003E47A0" w:rsidRPr="00C60E04" w:rsidRDefault="003E47A0" w:rsidP="003E47A0">
            <w:pPr>
              <w:pStyle w:val="Tabel1"/>
              <w:rPr>
                <w:color w:val="000000" w:themeColor="text1"/>
              </w:rPr>
            </w:pPr>
            <w:r w:rsidRPr="00742FE0">
              <w:rPr>
                <w:color w:val="000000" w:themeColor="text1"/>
              </w:rPr>
              <w:t>Declaraties</w:t>
            </w:r>
          </w:p>
        </w:tc>
        <w:tc>
          <w:tcPr>
            <w:tcW w:w="833" w:type="pct"/>
            <w:shd w:val="clear" w:color="auto" w:fill="F2F2F2" w:themeFill="background1" w:themeFillShade="F2"/>
          </w:tcPr>
          <w:p w14:paraId="513CE288" w14:textId="77777777" w:rsidR="003E47A0" w:rsidRDefault="003E47A0" w:rsidP="003E47A0">
            <w:pPr>
              <w:pStyle w:val="Tabel1"/>
            </w:pPr>
            <w:r w:rsidRPr="000B1F19">
              <w:t>Alle afdelingen houden vliegreizen binnen eigen afdeling bij.</w:t>
            </w:r>
          </w:p>
          <w:p w14:paraId="405CA104" w14:textId="27CB5BB1" w:rsidR="003E47A0" w:rsidRPr="00DC7FA8" w:rsidRDefault="003E47A0" w:rsidP="003E47A0">
            <w:pPr>
              <w:pStyle w:val="Tabel1"/>
              <w:rPr>
                <w:color w:val="ED7D31" w:themeColor="accent2"/>
              </w:rPr>
            </w:pPr>
            <w:proofErr w:type="spellStart"/>
            <w:r w:rsidRPr="00F6379B">
              <w:rPr>
                <w:color w:val="000000" w:themeColor="text1"/>
                <w:lang w:val="en-US"/>
              </w:rPr>
              <w:t>Verbonden</w:t>
            </w:r>
            <w:proofErr w:type="spellEnd"/>
            <w:r w:rsidRPr="00F6379B">
              <w:rPr>
                <w:color w:val="000000" w:themeColor="text1"/>
                <w:lang w:val="en-US"/>
              </w:rPr>
              <w:t xml:space="preserve"> </w:t>
            </w:r>
            <w:proofErr w:type="spellStart"/>
            <w:r w:rsidRPr="00F6379B">
              <w:rPr>
                <w:color w:val="000000" w:themeColor="text1"/>
                <w:lang w:val="en-US"/>
              </w:rPr>
              <w:t>partijen</w:t>
            </w:r>
            <w:proofErr w:type="spellEnd"/>
          </w:p>
        </w:tc>
        <w:tc>
          <w:tcPr>
            <w:tcW w:w="834" w:type="pct"/>
            <w:shd w:val="clear" w:color="auto" w:fill="F2F2F2" w:themeFill="background1" w:themeFillShade="F2"/>
          </w:tcPr>
          <w:p w14:paraId="347F6415" w14:textId="77777777" w:rsidR="003E47A0" w:rsidRPr="005F5CC4" w:rsidRDefault="003E47A0" w:rsidP="003E47A0">
            <w:pPr>
              <w:pStyle w:val="Tabel1"/>
              <w:rPr>
                <w:color w:val="000000" w:themeColor="text1"/>
              </w:rPr>
            </w:pPr>
            <w:r w:rsidRPr="005F5CC4">
              <w:rPr>
                <w:color w:val="000000" w:themeColor="text1"/>
              </w:rPr>
              <w:t>Mei</w:t>
            </w:r>
          </w:p>
          <w:p w14:paraId="3C99F7DC" w14:textId="162F3F51" w:rsidR="003E47A0" w:rsidRPr="00DC7FA8" w:rsidRDefault="003E47A0" w:rsidP="003E47A0">
            <w:pPr>
              <w:pStyle w:val="Tabel1"/>
              <w:rPr>
                <w:color w:val="ED7D31" w:themeColor="accent2"/>
              </w:rPr>
            </w:pPr>
            <w:r w:rsidRPr="005F5CC4">
              <w:rPr>
                <w:color w:val="000000" w:themeColor="text1"/>
              </w:rPr>
              <w:t>November</w:t>
            </w:r>
          </w:p>
        </w:tc>
        <w:tc>
          <w:tcPr>
            <w:tcW w:w="832" w:type="pct"/>
            <w:shd w:val="clear" w:color="auto" w:fill="F2F2F2" w:themeFill="background1" w:themeFillShade="F2"/>
          </w:tcPr>
          <w:p w14:paraId="51D65DB7" w14:textId="3AA31831" w:rsidR="003E47A0" w:rsidRPr="00DC7FA8" w:rsidRDefault="003E47A0" w:rsidP="003E47A0">
            <w:pPr>
              <w:pStyle w:val="Tabel1"/>
              <w:rPr>
                <w:color w:val="ED7D31" w:themeColor="accent2"/>
              </w:rPr>
            </w:pPr>
            <w:r w:rsidRPr="000B1F19">
              <w:t>Energiecoördinator</w:t>
            </w:r>
          </w:p>
        </w:tc>
      </w:tr>
    </w:tbl>
    <w:bookmarkEnd w:id="202"/>
    <w:p w14:paraId="68D7B100" w14:textId="0CFD600D" w:rsidR="002C67CB" w:rsidRDefault="002C67CB" w:rsidP="002C67CB">
      <w:pPr>
        <w:pStyle w:val="Bijschrift"/>
        <w:ind w:left="7788"/>
        <w:jc w:val="both"/>
      </w:pPr>
      <w:r>
        <w:t xml:space="preserve">Tabel </w:t>
      </w:r>
      <w:fldSimple w:instr=" SEQ Tabel \* ARABIC ">
        <w:r>
          <w:rPr>
            <w:noProof/>
          </w:rPr>
          <w:t>3</w:t>
        </w:r>
      </w:fldSimple>
      <w:r>
        <w:t>: Verdeling verantwoordelijkheden gegevensverzameling 2022</w:t>
      </w:r>
    </w:p>
    <w:p w14:paraId="44F19AA9" w14:textId="77777777" w:rsidR="002C67CB" w:rsidRDefault="002C67CB" w:rsidP="002C67CB">
      <w:pPr>
        <w:rPr>
          <w:color w:val="000000" w:themeColor="text1"/>
        </w:rPr>
      </w:pPr>
    </w:p>
    <w:p w14:paraId="7896BC8A" w14:textId="77777777" w:rsidR="002C67CB" w:rsidRDefault="002C67CB" w:rsidP="002C67CB">
      <w:pPr>
        <w:rPr>
          <w:color w:val="000000" w:themeColor="text1"/>
        </w:rPr>
      </w:pPr>
    </w:p>
    <w:p w14:paraId="002A3ACC" w14:textId="64CF1CF5" w:rsidR="002C67CB" w:rsidRPr="002C67CB" w:rsidRDefault="002C67CB" w:rsidP="002C67CB">
      <w:pPr>
        <w:sectPr w:rsidR="002C67CB" w:rsidRPr="002C67CB" w:rsidSect="007727EF">
          <w:pgSz w:w="16817" w:h="11901" w:orient="landscape"/>
          <w:pgMar w:top="1418" w:right="1418" w:bottom="1418" w:left="1418" w:header="709" w:footer="709" w:gutter="0"/>
          <w:cols w:space="708"/>
          <w:titlePg/>
          <w:docGrid w:linePitch="360"/>
        </w:sectPr>
      </w:pPr>
    </w:p>
    <w:p w14:paraId="2F6A47DF" w14:textId="4BECF04E" w:rsidR="0040006F" w:rsidRPr="00405FFB" w:rsidRDefault="00DB6477" w:rsidP="0040006F">
      <w:pPr>
        <w:pStyle w:val="Kop3"/>
        <w:numPr>
          <w:ilvl w:val="2"/>
          <w:numId w:val="12"/>
        </w:numPr>
        <w:rPr>
          <w:color w:val="0B4990"/>
          <w:szCs w:val="22"/>
        </w:rPr>
      </w:pPr>
      <w:bookmarkStart w:id="203" w:name="_Toc488055060"/>
      <w:bookmarkStart w:id="204" w:name="_Toc520715859"/>
      <w:bookmarkStart w:id="205" w:name="_Toc112949922"/>
      <w:bookmarkEnd w:id="201"/>
      <w:r w:rsidRPr="00405FFB">
        <w:rPr>
          <w:color w:val="0B4990"/>
          <w:szCs w:val="22"/>
        </w:rPr>
        <w:lastRenderedPageBreak/>
        <w:t>Dataopslag</w:t>
      </w:r>
      <w:bookmarkEnd w:id="205"/>
    </w:p>
    <w:p w14:paraId="1B53F09C" w14:textId="49ABA3E5" w:rsidR="00A5603D" w:rsidRDefault="0040006F" w:rsidP="004D7CB9">
      <w:pPr>
        <w:rPr>
          <w:color w:val="000000" w:themeColor="text1"/>
        </w:rPr>
      </w:pPr>
      <w:bookmarkStart w:id="206" w:name="_Hlk91167071"/>
      <w:r w:rsidRPr="00DB6477">
        <w:rPr>
          <w:color w:val="000000" w:themeColor="text1"/>
        </w:rPr>
        <w:t>De gegevens die worden aangeleverd bij de projectleider van de CO</w:t>
      </w:r>
      <w:r w:rsidRPr="00DB6477">
        <w:rPr>
          <w:color w:val="000000" w:themeColor="text1"/>
          <w:vertAlign w:val="subscript"/>
        </w:rPr>
        <w:t>2</w:t>
      </w:r>
      <w:r w:rsidRPr="00DB6477">
        <w:rPr>
          <w:color w:val="000000" w:themeColor="text1"/>
        </w:rPr>
        <w:t xml:space="preserve">-Prestatieladder worden verzameld </w:t>
      </w:r>
      <w:r w:rsidR="00DB6477">
        <w:rPr>
          <w:color w:val="000000" w:themeColor="text1"/>
        </w:rPr>
        <w:t xml:space="preserve">in </w:t>
      </w:r>
      <w:proofErr w:type="spellStart"/>
      <w:r w:rsidR="00CE0E74">
        <w:rPr>
          <w:color w:val="000000" w:themeColor="text1"/>
        </w:rPr>
        <w:t>Sharepoint</w:t>
      </w:r>
      <w:proofErr w:type="spellEnd"/>
      <w:r w:rsidRPr="00DB6477">
        <w:rPr>
          <w:color w:val="000000" w:themeColor="text1"/>
        </w:rPr>
        <w:t xml:space="preserve"> en opgeslagen. </w:t>
      </w:r>
      <w:r w:rsidR="00A05014" w:rsidRPr="00DB6477">
        <w:rPr>
          <w:color w:val="000000" w:themeColor="text1"/>
        </w:rPr>
        <w:t xml:space="preserve">De verzamelde data </w:t>
      </w:r>
      <w:r w:rsidR="00160D02" w:rsidRPr="00DB6477">
        <w:rPr>
          <w:color w:val="000000" w:themeColor="text1"/>
        </w:rPr>
        <w:t>worden</w:t>
      </w:r>
      <w:r w:rsidR="00A05014" w:rsidRPr="00DB6477">
        <w:rPr>
          <w:color w:val="000000" w:themeColor="text1"/>
        </w:rPr>
        <w:t xml:space="preserve"> minimaal </w:t>
      </w:r>
      <w:r w:rsidR="00A05014" w:rsidRPr="00160D02">
        <w:rPr>
          <w:color w:val="000000" w:themeColor="text1"/>
        </w:rPr>
        <w:t xml:space="preserve">voor 5 jaar </w:t>
      </w:r>
      <w:r w:rsidR="00A05014" w:rsidRPr="00DB6477">
        <w:rPr>
          <w:color w:val="000000" w:themeColor="text1"/>
        </w:rPr>
        <w:t>bewaard. Er wordt geen separate back-up van de verzamelde gegevens gemaakt. Dit omdat de gegevens terug te vinden zijn in de communicatie van de projectleider.</w:t>
      </w:r>
    </w:p>
    <w:p w14:paraId="68F831C3" w14:textId="77777777" w:rsidR="00DB6477" w:rsidRPr="00DB6477" w:rsidRDefault="00DB6477" w:rsidP="004D7CB9">
      <w:pPr>
        <w:rPr>
          <w:rFonts w:eastAsiaTheme="majorEastAsia" w:cstheme="majorBidi"/>
          <w:color w:val="000000" w:themeColor="text1"/>
          <w:sz w:val="22"/>
          <w:szCs w:val="22"/>
        </w:rPr>
      </w:pPr>
    </w:p>
    <w:p w14:paraId="7E4245CB" w14:textId="77777777" w:rsidR="005C0691" w:rsidRPr="00405FFB" w:rsidRDefault="005C0691" w:rsidP="005C0691">
      <w:pPr>
        <w:pStyle w:val="Kop3"/>
        <w:numPr>
          <w:ilvl w:val="2"/>
          <w:numId w:val="12"/>
        </w:numPr>
        <w:rPr>
          <w:color w:val="0B4990"/>
          <w:szCs w:val="22"/>
        </w:rPr>
      </w:pPr>
      <w:bookmarkStart w:id="207" w:name="_Toc112949923"/>
      <w:bookmarkEnd w:id="203"/>
      <w:bookmarkEnd w:id="204"/>
      <w:bookmarkEnd w:id="206"/>
      <w:r w:rsidRPr="00405FFB">
        <w:rPr>
          <w:color w:val="0B4990"/>
          <w:szCs w:val="22"/>
        </w:rPr>
        <w:t>Kwaliteitscontrole</w:t>
      </w:r>
      <w:bookmarkEnd w:id="207"/>
    </w:p>
    <w:p w14:paraId="4F7C74A1" w14:textId="49264CD7" w:rsidR="005C0691" w:rsidRPr="00DB6477" w:rsidRDefault="005C0691" w:rsidP="005C0691">
      <w:pPr>
        <w:rPr>
          <w:color w:val="000000" w:themeColor="text1"/>
        </w:rPr>
      </w:pPr>
      <w:bookmarkStart w:id="208" w:name="_Hlk91167079"/>
      <w:r w:rsidRPr="00DB6477">
        <w:rPr>
          <w:color w:val="000000" w:themeColor="text1"/>
        </w:rPr>
        <w:t xml:space="preserve">Om de kwaliteitscontrole van de emissie-inventaris vorm te geven maakt </w:t>
      </w:r>
      <w:r w:rsidR="00727D01" w:rsidRPr="00DB6477">
        <w:rPr>
          <w:color w:val="000000" w:themeColor="text1"/>
        </w:rPr>
        <w:t>Delfland</w:t>
      </w:r>
      <w:r w:rsidRPr="00DB6477">
        <w:rPr>
          <w:color w:val="000000" w:themeColor="text1"/>
        </w:rPr>
        <w:t xml:space="preserve"> gebruik van een extra controle tijdens de interne audit. Hierin wordt onder andere de ingevoerde data gecontroleerd op typfouten door middel van een steekproef, worden verwijzingen naar bronbestanden nagelopen en eenheden gecontroleerd. </w:t>
      </w:r>
      <w:proofErr w:type="gramStart"/>
      <w:r w:rsidRPr="00DB6477">
        <w:rPr>
          <w:color w:val="000000" w:themeColor="text1"/>
        </w:rPr>
        <w:t>Tevens</w:t>
      </w:r>
      <w:proofErr w:type="gramEnd"/>
      <w:r w:rsidRPr="00DB6477">
        <w:rPr>
          <w:color w:val="000000" w:themeColor="text1"/>
        </w:rPr>
        <w:t xml:space="preserve"> wordt beoordeeld of aannames correct zijn weergegeven en of alle emissiestromen bij elkaar worden opgeteld in de CO</w:t>
      </w:r>
      <w:r w:rsidRPr="00DB6477">
        <w:rPr>
          <w:color w:val="000000" w:themeColor="text1"/>
          <w:vertAlign w:val="subscript"/>
        </w:rPr>
        <w:t>2</w:t>
      </w:r>
      <w:r w:rsidRPr="00DB6477">
        <w:rPr>
          <w:color w:val="000000" w:themeColor="text1"/>
        </w:rPr>
        <w:t xml:space="preserve">-footprint. Door deze diepgaande controle samen met de interne audit uit te voeren, weet </w:t>
      </w:r>
      <w:r w:rsidR="00727D01" w:rsidRPr="00DB6477">
        <w:rPr>
          <w:color w:val="000000" w:themeColor="text1"/>
        </w:rPr>
        <w:t>Delfland</w:t>
      </w:r>
      <w:r w:rsidRPr="00DB6477">
        <w:rPr>
          <w:color w:val="000000" w:themeColor="text1"/>
        </w:rPr>
        <w:t xml:space="preserve"> zeker dat zij klaar zijn voor de externe audit.</w:t>
      </w:r>
    </w:p>
    <w:bookmarkEnd w:id="208"/>
    <w:p w14:paraId="7493364D" w14:textId="77777777" w:rsidR="0040006F" w:rsidRPr="00405FFB" w:rsidRDefault="0040006F">
      <w:pPr>
        <w:spacing w:before="0" w:after="0"/>
        <w:jc w:val="left"/>
        <w:rPr>
          <w:color w:val="0B4990"/>
        </w:rPr>
      </w:pPr>
    </w:p>
    <w:p w14:paraId="4E9724CD" w14:textId="77777777" w:rsidR="001603D9" w:rsidRPr="00405FFB" w:rsidRDefault="001603D9" w:rsidP="001603D9">
      <w:pPr>
        <w:pStyle w:val="Lijstalinea"/>
        <w:keepNext/>
        <w:keepLines/>
        <w:numPr>
          <w:ilvl w:val="0"/>
          <w:numId w:val="26"/>
        </w:numPr>
        <w:spacing w:before="40"/>
        <w:contextualSpacing w:val="0"/>
        <w:outlineLvl w:val="1"/>
        <w:rPr>
          <w:rFonts w:eastAsiaTheme="majorEastAsia" w:cstheme="majorBidi"/>
          <w:vanish/>
          <w:color w:val="0B4990"/>
          <w:sz w:val="24"/>
          <w:szCs w:val="24"/>
        </w:rPr>
      </w:pPr>
      <w:bookmarkStart w:id="209" w:name="_Toc30068862"/>
      <w:bookmarkStart w:id="210" w:name="_Toc30071656"/>
      <w:bookmarkStart w:id="211" w:name="_Toc44597125"/>
      <w:bookmarkStart w:id="212" w:name="_Toc44597177"/>
      <w:bookmarkStart w:id="213" w:name="_Toc45545806"/>
      <w:bookmarkStart w:id="214" w:name="_Toc45545936"/>
      <w:bookmarkStart w:id="215" w:name="_Toc46825797"/>
      <w:bookmarkStart w:id="216" w:name="_Toc46825848"/>
      <w:bookmarkStart w:id="217" w:name="_Toc46825900"/>
      <w:bookmarkStart w:id="218" w:name="_Toc47016055"/>
      <w:bookmarkStart w:id="219" w:name="_Toc47016191"/>
      <w:bookmarkStart w:id="220" w:name="_Toc47084300"/>
      <w:bookmarkStart w:id="221" w:name="_Toc53476240"/>
      <w:bookmarkStart w:id="222" w:name="_Toc53476628"/>
      <w:bookmarkStart w:id="223" w:name="_Toc53478186"/>
      <w:bookmarkStart w:id="224" w:name="_Toc54086061"/>
      <w:bookmarkStart w:id="225" w:name="_Toc90392254"/>
      <w:bookmarkStart w:id="226" w:name="_Toc110498656"/>
      <w:bookmarkStart w:id="227" w:name="_Toc110600645"/>
      <w:bookmarkStart w:id="228" w:name="_Toc111107638"/>
      <w:bookmarkStart w:id="229" w:name="_Toc112097443"/>
      <w:bookmarkStart w:id="230" w:name="_Toc18488611"/>
      <w:bookmarkStart w:id="231" w:name="_Toc11294992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1"/>
    </w:p>
    <w:p w14:paraId="176BBDFE" w14:textId="77777777" w:rsidR="001603D9" w:rsidRPr="00405FFB" w:rsidRDefault="001603D9" w:rsidP="001603D9">
      <w:pPr>
        <w:pStyle w:val="Lijstalinea"/>
        <w:keepNext/>
        <w:keepLines/>
        <w:numPr>
          <w:ilvl w:val="0"/>
          <w:numId w:val="26"/>
        </w:numPr>
        <w:spacing w:before="40"/>
        <w:contextualSpacing w:val="0"/>
        <w:outlineLvl w:val="1"/>
        <w:rPr>
          <w:rFonts w:eastAsiaTheme="majorEastAsia" w:cstheme="majorBidi"/>
          <w:vanish/>
          <w:color w:val="0B4990"/>
          <w:sz w:val="24"/>
          <w:szCs w:val="24"/>
        </w:rPr>
      </w:pPr>
      <w:bookmarkStart w:id="232" w:name="_Toc30068863"/>
      <w:bookmarkStart w:id="233" w:name="_Toc30071657"/>
      <w:bookmarkStart w:id="234" w:name="_Toc44597126"/>
      <w:bookmarkStart w:id="235" w:name="_Toc44597178"/>
      <w:bookmarkStart w:id="236" w:name="_Toc45545807"/>
      <w:bookmarkStart w:id="237" w:name="_Toc45545937"/>
      <w:bookmarkStart w:id="238" w:name="_Toc46825798"/>
      <w:bookmarkStart w:id="239" w:name="_Toc46825849"/>
      <w:bookmarkStart w:id="240" w:name="_Toc46825901"/>
      <w:bookmarkStart w:id="241" w:name="_Toc47016056"/>
      <w:bookmarkStart w:id="242" w:name="_Toc47016192"/>
      <w:bookmarkStart w:id="243" w:name="_Toc47084301"/>
      <w:bookmarkStart w:id="244" w:name="_Toc53476241"/>
      <w:bookmarkStart w:id="245" w:name="_Toc53476629"/>
      <w:bookmarkStart w:id="246" w:name="_Toc53478187"/>
      <w:bookmarkStart w:id="247" w:name="_Toc54086062"/>
      <w:bookmarkStart w:id="248" w:name="_Toc90392255"/>
      <w:bookmarkStart w:id="249" w:name="_Toc110498657"/>
      <w:bookmarkStart w:id="250" w:name="_Toc110600646"/>
      <w:bookmarkStart w:id="251" w:name="_Toc111107639"/>
      <w:bookmarkStart w:id="252" w:name="_Toc112097444"/>
      <w:bookmarkStart w:id="253" w:name="_Toc11294992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B6473DF" w14:textId="77777777" w:rsidR="001603D9" w:rsidRPr="00405FFB" w:rsidRDefault="001603D9" w:rsidP="001603D9">
      <w:pPr>
        <w:pStyle w:val="Lijstalinea"/>
        <w:keepNext/>
        <w:keepLines/>
        <w:numPr>
          <w:ilvl w:val="1"/>
          <w:numId w:val="26"/>
        </w:numPr>
        <w:spacing w:before="40"/>
        <w:contextualSpacing w:val="0"/>
        <w:outlineLvl w:val="1"/>
        <w:rPr>
          <w:rFonts w:eastAsiaTheme="majorEastAsia" w:cstheme="majorBidi"/>
          <w:vanish/>
          <w:color w:val="0B4990"/>
          <w:sz w:val="24"/>
          <w:szCs w:val="24"/>
        </w:rPr>
      </w:pPr>
      <w:bookmarkStart w:id="254" w:name="_Toc30068864"/>
      <w:bookmarkStart w:id="255" w:name="_Toc30071658"/>
      <w:bookmarkStart w:id="256" w:name="_Toc44597127"/>
      <w:bookmarkStart w:id="257" w:name="_Toc44597179"/>
      <w:bookmarkStart w:id="258" w:name="_Toc45545808"/>
      <w:bookmarkStart w:id="259" w:name="_Toc45545938"/>
      <w:bookmarkStart w:id="260" w:name="_Toc46825799"/>
      <w:bookmarkStart w:id="261" w:name="_Toc46825850"/>
      <w:bookmarkStart w:id="262" w:name="_Toc46825902"/>
      <w:bookmarkStart w:id="263" w:name="_Toc47016057"/>
      <w:bookmarkStart w:id="264" w:name="_Toc47016193"/>
      <w:bookmarkStart w:id="265" w:name="_Toc47084302"/>
      <w:bookmarkStart w:id="266" w:name="_Toc53476242"/>
      <w:bookmarkStart w:id="267" w:name="_Toc53476630"/>
      <w:bookmarkStart w:id="268" w:name="_Toc53478188"/>
      <w:bookmarkStart w:id="269" w:name="_Toc54086063"/>
      <w:bookmarkStart w:id="270" w:name="_Toc90392256"/>
      <w:bookmarkStart w:id="271" w:name="_Toc110498658"/>
      <w:bookmarkStart w:id="272" w:name="_Toc110600647"/>
      <w:bookmarkStart w:id="273" w:name="_Toc111107640"/>
      <w:bookmarkStart w:id="274" w:name="_Toc112097445"/>
      <w:bookmarkStart w:id="275" w:name="_Toc11294992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7BDE722" w14:textId="77777777" w:rsidR="001603D9" w:rsidRPr="00405FFB" w:rsidRDefault="001603D9" w:rsidP="001603D9">
      <w:pPr>
        <w:pStyle w:val="Lijstalinea"/>
        <w:keepNext/>
        <w:keepLines/>
        <w:numPr>
          <w:ilvl w:val="1"/>
          <w:numId w:val="26"/>
        </w:numPr>
        <w:spacing w:before="40"/>
        <w:contextualSpacing w:val="0"/>
        <w:outlineLvl w:val="1"/>
        <w:rPr>
          <w:rFonts w:eastAsiaTheme="majorEastAsia" w:cstheme="majorBidi"/>
          <w:vanish/>
          <w:color w:val="0B4990"/>
          <w:sz w:val="24"/>
          <w:szCs w:val="24"/>
        </w:rPr>
      </w:pPr>
      <w:bookmarkStart w:id="276" w:name="_Toc30068865"/>
      <w:bookmarkStart w:id="277" w:name="_Toc30071659"/>
      <w:bookmarkStart w:id="278" w:name="_Toc44597128"/>
      <w:bookmarkStart w:id="279" w:name="_Toc44597180"/>
      <w:bookmarkStart w:id="280" w:name="_Toc45545809"/>
      <w:bookmarkStart w:id="281" w:name="_Toc45545939"/>
      <w:bookmarkStart w:id="282" w:name="_Toc46825800"/>
      <w:bookmarkStart w:id="283" w:name="_Toc46825851"/>
      <w:bookmarkStart w:id="284" w:name="_Toc46825903"/>
      <w:bookmarkStart w:id="285" w:name="_Toc47016058"/>
      <w:bookmarkStart w:id="286" w:name="_Toc47016194"/>
      <w:bookmarkStart w:id="287" w:name="_Toc47084303"/>
      <w:bookmarkStart w:id="288" w:name="_Toc53476243"/>
      <w:bookmarkStart w:id="289" w:name="_Toc53476631"/>
      <w:bookmarkStart w:id="290" w:name="_Toc53478189"/>
      <w:bookmarkStart w:id="291" w:name="_Toc54086064"/>
      <w:bookmarkStart w:id="292" w:name="_Toc90392257"/>
      <w:bookmarkStart w:id="293" w:name="_Toc110498659"/>
      <w:bookmarkStart w:id="294" w:name="_Toc110600648"/>
      <w:bookmarkStart w:id="295" w:name="_Toc111107641"/>
      <w:bookmarkStart w:id="296" w:name="_Toc112097446"/>
      <w:bookmarkStart w:id="297" w:name="_Toc11294992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4B58FB3D" w14:textId="77777777" w:rsidR="001603D9" w:rsidRPr="00405FFB" w:rsidRDefault="001603D9" w:rsidP="001603D9">
      <w:pPr>
        <w:pStyle w:val="Lijstalinea"/>
        <w:keepNext/>
        <w:keepLines/>
        <w:numPr>
          <w:ilvl w:val="1"/>
          <w:numId w:val="26"/>
        </w:numPr>
        <w:spacing w:before="40"/>
        <w:contextualSpacing w:val="0"/>
        <w:outlineLvl w:val="1"/>
        <w:rPr>
          <w:rFonts w:eastAsiaTheme="majorEastAsia" w:cstheme="majorBidi"/>
          <w:vanish/>
          <w:color w:val="0B4990"/>
          <w:sz w:val="24"/>
          <w:szCs w:val="24"/>
        </w:rPr>
      </w:pPr>
      <w:bookmarkStart w:id="298" w:name="_Toc30068866"/>
      <w:bookmarkStart w:id="299" w:name="_Toc30071660"/>
      <w:bookmarkStart w:id="300" w:name="_Toc44597129"/>
      <w:bookmarkStart w:id="301" w:name="_Toc44597181"/>
      <w:bookmarkStart w:id="302" w:name="_Toc45545810"/>
      <w:bookmarkStart w:id="303" w:name="_Toc45545940"/>
      <w:bookmarkStart w:id="304" w:name="_Toc46825801"/>
      <w:bookmarkStart w:id="305" w:name="_Toc46825852"/>
      <w:bookmarkStart w:id="306" w:name="_Toc46825904"/>
      <w:bookmarkStart w:id="307" w:name="_Toc47016059"/>
      <w:bookmarkStart w:id="308" w:name="_Toc47016195"/>
      <w:bookmarkStart w:id="309" w:name="_Toc47084304"/>
      <w:bookmarkStart w:id="310" w:name="_Toc53476244"/>
      <w:bookmarkStart w:id="311" w:name="_Toc53476632"/>
      <w:bookmarkStart w:id="312" w:name="_Toc53478190"/>
      <w:bookmarkStart w:id="313" w:name="_Toc54086065"/>
      <w:bookmarkStart w:id="314" w:name="_Toc90392258"/>
      <w:bookmarkStart w:id="315" w:name="_Toc110498660"/>
      <w:bookmarkStart w:id="316" w:name="_Toc110600649"/>
      <w:bookmarkStart w:id="317" w:name="_Toc111107642"/>
      <w:bookmarkStart w:id="318" w:name="_Toc112097447"/>
      <w:bookmarkStart w:id="319" w:name="_Toc11294992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FAB1E9D" w14:textId="77777777" w:rsidR="00C01985" w:rsidRPr="00405FFB" w:rsidRDefault="00C01985" w:rsidP="00A05014">
      <w:pPr>
        <w:pStyle w:val="Kop2"/>
        <w:numPr>
          <w:ilvl w:val="1"/>
          <w:numId w:val="12"/>
        </w:numPr>
        <w:rPr>
          <w:color w:val="0B4990"/>
          <w:szCs w:val="24"/>
        </w:rPr>
      </w:pPr>
      <w:bookmarkStart w:id="320" w:name="_Toc45545943"/>
      <w:bookmarkStart w:id="321" w:name="_Toc112949929"/>
      <w:bookmarkEnd w:id="230"/>
      <w:r w:rsidRPr="00405FFB">
        <w:rPr>
          <w:color w:val="0B4990"/>
          <w:szCs w:val="24"/>
        </w:rPr>
        <w:t>Borging van het kwaliteits- en energiemanagement actieplan</w:t>
      </w:r>
      <w:bookmarkEnd w:id="320"/>
      <w:bookmarkEnd w:id="321"/>
    </w:p>
    <w:p w14:paraId="52C24380" w14:textId="77777777" w:rsidR="00C01985" w:rsidRPr="00405FFB" w:rsidRDefault="00C01985" w:rsidP="00A05014">
      <w:pPr>
        <w:pStyle w:val="Kop3"/>
        <w:numPr>
          <w:ilvl w:val="2"/>
          <w:numId w:val="12"/>
        </w:numPr>
        <w:rPr>
          <w:color w:val="0B4990"/>
          <w:szCs w:val="22"/>
        </w:rPr>
      </w:pPr>
      <w:bookmarkStart w:id="322" w:name="_Toc488055064"/>
      <w:bookmarkStart w:id="323" w:name="_Toc520715864"/>
      <w:bookmarkStart w:id="324" w:name="_Toc45545944"/>
      <w:bookmarkStart w:id="325" w:name="_Toc112949930"/>
      <w:r w:rsidRPr="00405FFB">
        <w:rPr>
          <w:color w:val="0B4990"/>
          <w:szCs w:val="22"/>
        </w:rPr>
        <w:t>Interne audits</w:t>
      </w:r>
      <w:bookmarkEnd w:id="322"/>
      <w:bookmarkEnd w:id="323"/>
      <w:bookmarkEnd w:id="324"/>
      <w:bookmarkEnd w:id="325"/>
      <w:r w:rsidRPr="00405FFB">
        <w:rPr>
          <w:color w:val="0B4990"/>
          <w:szCs w:val="22"/>
        </w:rPr>
        <w:t xml:space="preserve"> </w:t>
      </w:r>
    </w:p>
    <w:p w14:paraId="01A476DF" w14:textId="44380805" w:rsidR="00C01985" w:rsidRPr="00AD4F9C" w:rsidRDefault="00C01985" w:rsidP="008B4FAF">
      <w:r w:rsidRPr="00AD4F9C">
        <w:t>Jaarlijks wordt er een interne audit uitgevoerd. Deze audits zijn gericht op het toetsen van de effectieve en doelmatige implementatie van het energiebeleid. Daarnaast heeft het als doel om de kwaliteit van de CO</w:t>
      </w:r>
      <w:r w:rsidRPr="00AD4F9C">
        <w:rPr>
          <w:vertAlign w:val="subscript"/>
        </w:rPr>
        <w:t>2</w:t>
      </w:r>
      <w:r w:rsidRPr="00AD4F9C">
        <w:t xml:space="preserve">-footprint te verhogen en een betrouwbaar beeld te krijgen van de voortgang van de reductiedoelstellingen </w:t>
      </w:r>
      <w:r w:rsidRPr="0052638A">
        <w:rPr>
          <w:color w:val="000000" w:themeColor="text1"/>
        </w:rPr>
        <w:t>van</w:t>
      </w:r>
      <w:r w:rsidR="00417824" w:rsidRPr="0052638A">
        <w:rPr>
          <w:color w:val="000000" w:themeColor="text1"/>
        </w:rPr>
        <w:t xml:space="preserve"> </w:t>
      </w:r>
      <w:r w:rsidR="00727D01" w:rsidRPr="0052638A">
        <w:rPr>
          <w:color w:val="000000" w:themeColor="text1"/>
        </w:rPr>
        <w:t>Delfland</w:t>
      </w:r>
      <w:r w:rsidRPr="0052638A">
        <w:rPr>
          <w:color w:val="000000" w:themeColor="text1"/>
        </w:rPr>
        <w:t xml:space="preserve">. De </w:t>
      </w:r>
      <w:r w:rsidRPr="00AD4F9C">
        <w:t xml:space="preserve">interne audit richt zich op de manier waarop de gegevens zijn verzameld en verwerkt. De interne auditor stelt een audit rapport op met daarin de bevindingen van de interne audit. Er wordt verhoogde aandacht besteed aan de volgende zaken: </w:t>
      </w:r>
    </w:p>
    <w:p w14:paraId="1D70F5AC" w14:textId="77777777" w:rsidR="00C01985" w:rsidRPr="00AD4F9C" w:rsidRDefault="00C01985" w:rsidP="0052638A">
      <w:pPr>
        <w:pStyle w:val="Geenafstand"/>
        <w:numPr>
          <w:ilvl w:val="0"/>
          <w:numId w:val="7"/>
        </w:numPr>
        <w:jc w:val="left"/>
      </w:pPr>
      <w:r w:rsidRPr="00AD4F9C">
        <w:t>Kan de CO</w:t>
      </w:r>
      <w:r w:rsidRPr="00AD4F9C">
        <w:rPr>
          <w:vertAlign w:val="subscript"/>
        </w:rPr>
        <w:t>2</w:t>
      </w:r>
      <w:r w:rsidRPr="00AD4F9C">
        <w:t>-emissie</w:t>
      </w:r>
      <w:r w:rsidR="00925118">
        <w:t>-</w:t>
      </w:r>
      <w:r w:rsidRPr="00AD4F9C">
        <w:t>inventarisatie worden geverifieerd met tenminste een beperkte mate van zekerheid</w:t>
      </w:r>
    </w:p>
    <w:p w14:paraId="118D84DB" w14:textId="77777777" w:rsidR="00C01985" w:rsidRPr="00AD4F9C" w:rsidRDefault="00C01985" w:rsidP="0052638A">
      <w:pPr>
        <w:pStyle w:val="Geenafstand"/>
        <w:numPr>
          <w:ilvl w:val="0"/>
          <w:numId w:val="7"/>
        </w:numPr>
        <w:jc w:val="left"/>
      </w:pPr>
      <w:r w:rsidRPr="00AD4F9C">
        <w:t>Voldoet de inventarisatie aan de eisen gesteld in ISO14064-1</w:t>
      </w:r>
    </w:p>
    <w:p w14:paraId="7D2E7B77" w14:textId="77777777" w:rsidR="00C01985" w:rsidRPr="00AD4F9C" w:rsidRDefault="00C01985" w:rsidP="0052638A">
      <w:pPr>
        <w:pStyle w:val="Geenafstand"/>
        <w:numPr>
          <w:ilvl w:val="0"/>
          <w:numId w:val="7"/>
        </w:numPr>
        <w:jc w:val="left"/>
      </w:pPr>
      <w:r w:rsidRPr="00AD4F9C">
        <w:t>Zijn de juiste gegevens gebruikt bij het opstellen van de CO</w:t>
      </w:r>
      <w:r w:rsidRPr="00AD4F9C">
        <w:rPr>
          <w:vertAlign w:val="subscript"/>
        </w:rPr>
        <w:t>2</w:t>
      </w:r>
      <w:r w:rsidRPr="00AD4F9C">
        <w:t>-footprint (steekproefsgewijs facturen en verbruik gegevens met elkaar vergelijken)</w:t>
      </w:r>
    </w:p>
    <w:p w14:paraId="7B438BBC" w14:textId="77777777" w:rsidR="00C01985" w:rsidRPr="00AD4F9C" w:rsidRDefault="00C01985" w:rsidP="0052638A">
      <w:pPr>
        <w:pStyle w:val="Geenafstand"/>
        <w:numPr>
          <w:ilvl w:val="0"/>
          <w:numId w:val="7"/>
        </w:numPr>
        <w:jc w:val="left"/>
      </w:pPr>
      <w:r w:rsidRPr="00AD4F9C">
        <w:t>Aan welk niveau van de CO</w:t>
      </w:r>
      <w:r w:rsidRPr="00AD4F9C">
        <w:rPr>
          <w:vertAlign w:val="subscript"/>
        </w:rPr>
        <w:t>2</w:t>
      </w:r>
      <w:r w:rsidRPr="00AD4F9C">
        <w:t>-</w:t>
      </w:r>
      <w:r w:rsidR="00AD5DD1" w:rsidRPr="00AD4F9C">
        <w:t>P</w:t>
      </w:r>
      <w:r w:rsidRPr="00AD4F9C">
        <w:t>restatieladder wordt er voldaan</w:t>
      </w:r>
    </w:p>
    <w:p w14:paraId="6954AB7F" w14:textId="77777777" w:rsidR="00E53C82" w:rsidRDefault="00C01985" w:rsidP="009450DE">
      <w:pPr>
        <w:pStyle w:val="Geenafstand"/>
      </w:pPr>
      <w:r w:rsidRPr="00AD4F9C">
        <w:t>Aanbevelingen uit de audits worden meegenomen in het jaarplan</w:t>
      </w:r>
      <w:r w:rsidR="004C4C9E">
        <w:t xml:space="preserve"> en het managementoverzicht</w:t>
      </w:r>
      <w:r w:rsidRPr="00AD4F9C">
        <w:t xml:space="preserve"> ter verbetering van het systeem.</w:t>
      </w:r>
    </w:p>
    <w:p w14:paraId="01034A2C" w14:textId="77777777" w:rsidR="0052638A" w:rsidRPr="00405FFB" w:rsidRDefault="0052638A" w:rsidP="009450DE">
      <w:pPr>
        <w:pStyle w:val="Geenafstand"/>
        <w:rPr>
          <w:color w:val="0B4990"/>
        </w:rPr>
      </w:pPr>
    </w:p>
    <w:p w14:paraId="70441F3F" w14:textId="77777777" w:rsidR="00C01985" w:rsidRPr="00405FFB" w:rsidRDefault="00C01985" w:rsidP="00A05014">
      <w:pPr>
        <w:pStyle w:val="Kop3"/>
        <w:numPr>
          <w:ilvl w:val="2"/>
          <w:numId w:val="12"/>
        </w:numPr>
        <w:rPr>
          <w:color w:val="0B4990"/>
          <w:szCs w:val="22"/>
        </w:rPr>
      </w:pPr>
      <w:bookmarkStart w:id="326" w:name="_Toc488055065"/>
      <w:bookmarkStart w:id="327" w:name="_Toc520715865"/>
      <w:bookmarkStart w:id="328" w:name="_Toc45545945"/>
      <w:bookmarkStart w:id="329" w:name="_Toc112949931"/>
      <w:r w:rsidRPr="00405FFB">
        <w:rPr>
          <w:color w:val="0B4990"/>
          <w:szCs w:val="22"/>
        </w:rPr>
        <w:t>Externe audits</w:t>
      </w:r>
      <w:bookmarkEnd w:id="326"/>
      <w:bookmarkEnd w:id="327"/>
      <w:bookmarkEnd w:id="328"/>
      <w:bookmarkEnd w:id="329"/>
    </w:p>
    <w:p w14:paraId="006F9440" w14:textId="576B55F5" w:rsidR="00E53C82" w:rsidRDefault="00C01985" w:rsidP="009450DE">
      <w:pPr>
        <w:pStyle w:val="Geenafstand"/>
        <w:rPr>
          <w:color w:val="000000" w:themeColor="text1"/>
        </w:rPr>
      </w:pPr>
      <w:r w:rsidRPr="00AD4F9C">
        <w:t>Jaarlijks wordt</w:t>
      </w:r>
      <w:r w:rsidR="00417824">
        <w:t xml:space="preserve"> </w:t>
      </w:r>
      <w:r w:rsidRPr="00AD4F9C">
        <w:t xml:space="preserve">door een externe auditor onderzocht of </w:t>
      </w:r>
      <w:r w:rsidR="004D7CB9">
        <w:t>de organisatie</w:t>
      </w:r>
      <w:r w:rsidRPr="00AD4F9C">
        <w:t xml:space="preserve"> voldoet aan de eisen </w:t>
      </w:r>
      <w:r w:rsidRPr="00417824">
        <w:t>van de CO</w:t>
      </w:r>
      <w:r w:rsidRPr="00417824">
        <w:rPr>
          <w:vertAlign w:val="subscript"/>
        </w:rPr>
        <w:t>2</w:t>
      </w:r>
      <w:r w:rsidRPr="00417824">
        <w:t xml:space="preserve">-prestatieladder voor het niveau </w:t>
      </w:r>
      <w:r w:rsidRPr="0052638A">
        <w:rPr>
          <w:color w:val="000000" w:themeColor="text1"/>
        </w:rPr>
        <w:t>waarvoor</w:t>
      </w:r>
      <w:r w:rsidR="00E86065" w:rsidRPr="0052638A">
        <w:rPr>
          <w:color w:val="000000" w:themeColor="text1"/>
        </w:rPr>
        <w:t xml:space="preserve"> </w:t>
      </w:r>
      <w:r w:rsidR="00727D01" w:rsidRPr="0052638A">
        <w:rPr>
          <w:color w:val="000000" w:themeColor="text1"/>
        </w:rPr>
        <w:t>Delfland</w:t>
      </w:r>
      <w:r w:rsidR="008078BC" w:rsidRPr="0052638A">
        <w:rPr>
          <w:color w:val="000000" w:themeColor="text1"/>
        </w:rPr>
        <w:t xml:space="preserve"> </w:t>
      </w:r>
      <w:r w:rsidRPr="0052638A">
        <w:rPr>
          <w:color w:val="000000" w:themeColor="text1"/>
        </w:rPr>
        <w:t>is gecertificeerd.</w:t>
      </w:r>
      <w:r w:rsidR="00691D63" w:rsidRPr="0052638A">
        <w:rPr>
          <w:color w:val="000000" w:themeColor="text1"/>
        </w:rPr>
        <w:t xml:space="preserve"> </w:t>
      </w:r>
      <w:r w:rsidR="00417824" w:rsidRPr="0052638A">
        <w:rPr>
          <w:color w:val="000000" w:themeColor="text1"/>
        </w:rPr>
        <w:t>H</w:t>
      </w:r>
      <w:r w:rsidR="00691D63" w:rsidRPr="0052638A">
        <w:rPr>
          <w:color w:val="000000" w:themeColor="text1"/>
        </w:rPr>
        <w:t xml:space="preserve">iervoor </w:t>
      </w:r>
      <w:r w:rsidR="00417824" w:rsidRPr="0052638A">
        <w:rPr>
          <w:color w:val="000000" w:themeColor="text1"/>
        </w:rPr>
        <w:t xml:space="preserve">is </w:t>
      </w:r>
      <w:r w:rsidR="00691D63" w:rsidRPr="0052638A">
        <w:rPr>
          <w:color w:val="000000" w:themeColor="text1"/>
        </w:rPr>
        <w:t>een contract afgesloten.</w:t>
      </w:r>
    </w:p>
    <w:p w14:paraId="3E710E6B" w14:textId="77777777" w:rsidR="0052638A" w:rsidRDefault="0052638A" w:rsidP="009450DE">
      <w:pPr>
        <w:pStyle w:val="Geenafstand"/>
      </w:pPr>
    </w:p>
    <w:p w14:paraId="5396FF24" w14:textId="77777777" w:rsidR="00C01985" w:rsidRPr="00405FFB" w:rsidRDefault="00C01985" w:rsidP="0022636E">
      <w:pPr>
        <w:pStyle w:val="Kop3"/>
        <w:numPr>
          <w:ilvl w:val="2"/>
          <w:numId w:val="12"/>
        </w:numPr>
        <w:rPr>
          <w:color w:val="0B4990"/>
          <w:szCs w:val="22"/>
        </w:rPr>
      </w:pPr>
      <w:bookmarkStart w:id="330" w:name="_Toc520715866"/>
      <w:bookmarkStart w:id="331" w:name="_Toc45545946"/>
      <w:bookmarkStart w:id="332" w:name="_Toc112949932"/>
      <w:r w:rsidRPr="00405FFB">
        <w:rPr>
          <w:color w:val="0B4990"/>
          <w:szCs w:val="22"/>
        </w:rPr>
        <w:t>Directiebeoordeling</w:t>
      </w:r>
      <w:bookmarkEnd w:id="330"/>
      <w:bookmarkEnd w:id="331"/>
      <w:bookmarkEnd w:id="332"/>
    </w:p>
    <w:p w14:paraId="62C6E224" w14:textId="1242FAA9" w:rsidR="00E53C82" w:rsidRDefault="00C01985" w:rsidP="009450DE">
      <w:pPr>
        <w:pStyle w:val="Geenafstand"/>
      </w:pPr>
      <w:r w:rsidRPr="00AD4F9C">
        <w:t xml:space="preserve">Jaarlijks vindt er een beoordeling plaats door de directie van het </w:t>
      </w:r>
      <w:r w:rsidR="007173B7" w:rsidRPr="007173B7">
        <w:t>C</w:t>
      </w:r>
      <w:r w:rsidR="007173B7">
        <w:t>O</w:t>
      </w:r>
      <w:r w:rsidR="007173B7" w:rsidRPr="007173B7">
        <w:rPr>
          <w:vertAlign w:val="subscript"/>
        </w:rPr>
        <w:t>2</w:t>
      </w:r>
      <w:r w:rsidR="007173B7">
        <w:t>-</w:t>
      </w:r>
      <w:r w:rsidRPr="00AD4F9C">
        <w:t xml:space="preserve">managementsysteem op geschiktheid, </w:t>
      </w:r>
      <w:r w:rsidR="00564DB9">
        <w:t>accuraathei</w:t>
      </w:r>
      <w:r w:rsidRPr="00AD4F9C">
        <w:t>d en doelmatigheid.</w:t>
      </w:r>
      <w:r w:rsidR="007173B7" w:rsidRPr="00AD4F9C">
        <w:t xml:space="preserve"> </w:t>
      </w:r>
      <w:r w:rsidR="007173B7">
        <w:t xml:space="preserve">Op basis hiervan </w:t>
      </w:r>
      <w:r w:rsidR="007173B7" w:rsidRPr="00AD4F9C">
        <w:t>wordt een rapportage gemaakt, dat dienstdoet als kwaliteitsregistratie. De output van de management review is een jaarplan met daarin vermelde doelstellingen en/of verbeteringen voor het nieuwe jaar</w:t>
      </w:r>
      <w:r w:rsidR="0052638A">
        <w:t>.</w:t>
      </w:r>
    </w:p>
    <w:p w14:paraId="6EF8F2ED" w14:textId="77777777" w:rsidR="0052638A" w:rsidRDefault="0052638A" w:rsidP="009450DE">
      <w:pPr>
        <w:pStyle w:val="Geenafstand"/>
      </w:pPr>
    </w:p>
    <w:p w14:paraId="02DE711F" w14:textId="77777777" w:rsidR="00C01985" w:rsidRPr="00405FFB" w:rsidRDefault="00C01985" w:rsidP="00A05014">
      <w:pPr>
        <w:pStyle w:val="Kop3"/>
        <w:numPr>
          <w:ilvl w:val="2"/>
          <w:numId w:val="12"/>
        </w:numPr>
        <w:rPr>
          <w:color w:val="0B4990"/>
          <w:szCs w:val="22"/>
        </w:rPr>
      </w:pPr>
      <w:bookmarkStart w:id="333" w:name="_Toc488055067"/>
      <w:bookmarkStart w:id="334" w:name="_Toc520715867"/>
      <w:bookmarkStart w:id="335" w:name="_Toc45545947"/>
      <w:bookmarkStart w:id="336" w:name="_Toc112949933"/>
      <w:r w:rsidRPr="00405FFB">
        <w:rPr>
          <w:color w:val="0B4990"/>
          <w:szCs w:val="22"/>
        </w:rPr>
        <w:t>Feedback</w:t>
      </w:r>
      <w:bookmarkEnd w:id="333"/>
      <w:bookmarkEnd w:id="334"/>
      <w:bookmarkEnd w:id="335"/>
      <w:bookmarkEnd w:id="336"/>
    </w:p>
    <w:p w14:paraId="2AA67746" w14:textId="77777777" w:rsidR="00AD5DD1" w:rsidRPr="00A3379A" w:rsidRDefault="00C01985" w:rsidP="009450DE">
      <w:pPr>
        <w:pStyle w:val="Geenafstand"/>
      </w:pPr>
      <w:r w:rsidRPr="00AD4F9C">
        <w:t xml:space="preserve">Aan de hand van de input uit de vorige fases en het evaluatierapport van de management review kunnen doelstellingen, indien noodzakelijk worden bijgesteld en kunnen er vervolgacties worden uitgezet om de verbeteringen te realiseren. Dit is nodig om continue verbetering van </w:t>
      </w:r>
      <w:r w:rsidRPr="00AD4F9C">
        <w:lastRenderedPageBreak/>
        <w:t>het</w:t>
      </w:r>
      <w:r w:rsidR="00BA37A4" w:rsidRPr="00AD4F9C">
        <w:t xml:space="preserve"> </w:t>
      </w:r>
      <w:r w:rsidR="00BA37A4" w:rsidRPr="007173B7">
        <w:t>C</w:t>
      </w:r>
      <w:r w:rsidR="00BA37A4">
        <w:t>O</w:t>
      </w:r>
      <w:r w:rsidR="00BA37A4" w:rsidRPr="007173B7">
        <w:rPr>
          <w:vertAlign w:val="subscript"/>
        </w:rPr>
        <w:t>2</w:t>
      </w:r>
      <w:r w:rsidR="00BA37A4">
        <w:t>-</w:t>
      </w:r>
      <w:r w:rsidR="00BA37A4" w:rsidRPr="00AD4F9C">
        <w:t>managementsysteem</w:t>
      </w:r>
      <w:r w:rsidRPr="00AD4F9C">
        <w:t xml:space="preserve"> te bevorderen. De terugkoppeling van de uitkomsten wordt zowel mondeling als schriftelijk naar betrokkenen verzorgd. Zij dragen zorg voor het nemen van corrigerende/preventieve maatregelen binnen hun eigen organisatieonderdeel.</w:t>
      </w:r>
      <w:bookmarkStart w:id="337" w:name="_Toc520715868"/>
    </w:p>
    <w:p w14:paraId="4F3A7712" w14:textId="77777777" w:rsidR="009450DE" w:rsidRDefault="009450DE">
      <w:pPr>
        <w:rPr>
          <w:rFonts w:eastAsiaTheme="majorEastAsia" w:cstheme="majorBidi"/>
          <w:color w:val="439661"/>
          <w:sz w:val="32"/>
          <w:szCs w:val="32"/>
        </w:rPr>
      </w:pPr>
      <w:r>
        <w:rPr>
          <w:color w:val="439661"/>
        </w:rPr>
        <w:br w:type="page"/>
      </w:r>
    </w:p>
    <w:p w14:paraId="10F6D8B1" w14:textId="77777777" w:rsidR="00BA56BA" w:rsidRPr="00405FFB" w:rsidRDefault="00AD5DD1" w:rsidP="007249D1">
      <w:pPr>
        <w:pStyle w:val="Kop1"/>
        <w:numPr>
          <w:ilvl w:val="0"/>
          <w:numId w:val="26"/>
        </w:numPr>
        <w:rPr>
          <w:color w:val="0B4990"/>
        </w:rPr>
      </w:pPr>
      <w:bookmarkStart w:id="338" w:name="_Toc45545948"/>
      <w:bookmarkStart w:id="339" w:name="_Toc327187671"/>
      <w:bookmarkStart w:id="340" w:name="_Toc520715869"/>
      <w:bookmarkStart w:id="341" w:name="_Toc112949934"/>
      <w:bookmarkEnd w:id="337"/>
      <w:r w:rsidRPr="00405FFB">
        <w:rPr>
          <w:color w:val="0B4990"/>
        </w:rPr>
        <w:lastRenderedPageBreak/>
        <w:t>|</w:t>
      </w:r>
      <w:bookmarkStart w:id="342" w:name="_Toc16769207"/>
      <w:r w:rsidR="00BA56BA" w:rsidRPr="00405FFB">
        <w:rPr>
          <w:color w:val="0B4990"/>
        </w:rPr>
        <w:t xml:space="preserve"> Stuurcyclus</w:t>
      </w:r>
      <w:bookmarkEnd w:id="338"/>
      <w:bookmarkEnd w:id="341"/>
      <w:bookmarkEnd w:id="342"/>
    </w:p>
    <w:p w14:paraId="68E3A809" w14:textId="77777777" w:rsidR="00BA56BA" w:rsidRPr="00AD4F9C" w:rsidRDefault="00BA56BA" w:rsidP="00BA56BA">
      <w:pPr>
        <w:pStyle w:val="Geenafstand"/>
      </w:pPr>
      <w:r w:rsidRPr="00AD4F9C">
        <w:t>Het CO</w:t>
      </w:r>
      <w:r w:rsidRPr="00AD4F9C">
        <w:rPr>
          <w:vertAlign w:val="subscript"/>
        </w:rPr>
        <w:t>2</w:t>
      </w:r>
      <w:r w:rsidRPr="00AD4F9C">
        <w:t>-beleid kent cycli van een half jaar, waarin de volgende zaken geïnventariseerd worden:</w:t>
      </w:r>
    </w:p>
    <w:p w14:paraId="00B241C8" w14:textId="77777777" w:rsidR="00BA56BA" w:rsidRPr="00AD4F9C" w:rsidRDefault="00BA56BA" w:rsidP="00BA56BA">
      <w:pPr>
        <w:pStyle w:val="Geenafstand"/>
        <w:numPr>
          <w:ilvl w:val="0"/>
          <w:numId w:val="8"/>
        </w:numPr>
      </w:pPr>
      <w:r w:rsidRPr="00AD4F9C">
        <w:t>De gegevens voor de CO</w:t>
      </w:r>
      <w:r w:rsidRPr="00AD4F9C">
        <w:rPr>
          <w:vertAlign w:val="subscript"/>
        </w:rPr>
        <w:t>2</w:t>
      </w:r>
      <w:r w:rsidRPr="00AD4F9C">
        <w:t xml:space="preserve">-footprint verzameld worden; </w:t>
      </w:r>
    </w:p>
    <w:p w14:paraId="51924755" w14:textId="77777777" w:rsidR="00BA56BA" w:rsidRPr="00AD4F9C" w:rsidRDefault="00BA56BA" w:rsidP="00BA56BA">
      <w:pPr>
        <w:pStyle w:val="Geenafstand"/>
        <w:numPr>
          <w:ilvl w:val="0"/>
          <w:numId w:val="8"/>
        </w:numPr>
      </w:pPr>
      <w:r w:rsidRPr="00AD4F9C">
        <w:t>Beoordeeld wordt of de emissiefactoren nog actueel zijn;</w:t>
      </w:r>
    </w:p>
    <w:p w14:paraId="73C77220" w14:textId="77777777" w:rsidR="00BA56BA" w:rsidRPr="00AD4F9C" w:rsidRDefault="00BA56BA" w:rsidP="00BA56BA">
      <w:pPr>
        <w:pStyle w:val="Geenafstand"/>
        <w:numPr>
          <w:ilvl w:val="0"/>
          <w:numId w:val="8"/>
        </w:numPr>
      </w:pPr>
      <w:r w:rsidRPr="00AD4F9C">
        <w:t xml:space="preserve">Er significante veranderingen in </w:t>
      </w:r>
      <w:r w:rsidR="00FA27EB">
        <w:t>de organisatie</w:t>
      </w:r>
      <w:r w:rsidRPr="00AD4F9C">
        <w:t xml:space="preserve"> zijn welke een impact op de footprint kunnen hebben;</w:t>
      </w:r>
    </w:p>
    <w:p w14:paraId="457230A8" w14:textId="77777777" w:rsidR="00BA56BA" w:rsidRPr="00AD4F9C" w:rsidRDefault="00BA56BA" w:rsidP="00BA56BA">
      <w:pPr>
        <w:pStyle w:val="Geenafstand"/>
        <w:numPr>
          <w:ilvl w:val="0"/>
          <w:numId w:val="8"/>
        </w:numPr>
      </w:pPr>
      <w:r w:rsidRPr="00AD4F9C">
        <w:t>Beoordeeld wordt of herberekening van emissies van voorgaande jaren vanwege deze veranderingen nodig is;</w:t>
      </w:r>
    </w:p>
    <w:p w14:paraId="48C180C3" w14:textId="77777777" w:rsidR="00BA56BA" w:rsidRPr="00AD4F9C" w:rsidRDefault="00BA56BA" w:rsidP="00BA56BA">
      <w:pPr>
        <w:pStyle w:val="Geenafstand"/>
        <w:numPr>
          <w:ilvl w:val="0"/>
          <w:numId w:val="8"/>
        </w:numPr>
      </w:pPr>
      <w:r w:rsidRPr="00AD4F9C">
        <w:t>De voortgang van de CO</w:t>
      </w:r>
      <w:r w:rsidRPr="00AD4F9C">
        <w:rPr>
          <w:vertAlign w:val="subscript"/>
        </w:rPr>
        <w:t>2</w:t>
      </w:r>
      <w:r w:rsidRPr="00AD4F9C">
        <w:t xml:space="preserve">-reductie en behalen van de doelstelling bepaald wordt. </w:t>
      </w:r>
    </w:p>
    <w:p w14:paraId="4275899D" w14:textId="77777777" w:rsidR="00BA56BA" w:rsidRDefault="00A94D0A" w:rsidP="00BA56BA">
      <w:pPr>
        <w:pStyle w:val="Geenafstand"/>
      </w:pPr>
      <w:r>
        <w:rPr>
          <w:noProof/>
        </w:rPr>
        <w:drawing>
          <wp:anchor distT="0" distB="0" distL="114300" distR="114300" simplePos="0" relativeHeight="251682816" behindDoc="0" locked="0" layoutInCell="1" allowOverlap="1" wp14:anchorId="19070A91" wp14:editId="3E2D243C">
            <wp:simplePos x="0" y="0"/>
            <wp:positionH relativeFrom="margin">
              <wp:align>center</wp:align>
            </wp:positionH>
            <wp:positionV relativeFrom="paragraph">
              <wp:posOffset>1125220</wp:posOffset>
            </wp:positionV>
            <wp:extent cx="5755640" cy="46164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5640" cy="4616450"/>
                    </a:xfrm>
                    <a:prstGeom prst="rect">
                      <a:avLst/>
                    </a:prstGeom>
                  </pic:spPr>
                </pic:pic>
              </a:graphicData>
            </a:graphic>
          </wp:anchor>
        </w:drawing>
      </w:r>
      <w:r w:rsidR="00BA56BA" w:rsidRPr="00AD4F9C">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geëvalueerd. Hieronder is een zogenoemde PD</w:t>
      </w:r>
      <w:r w:rsidR="00C228D0">
        <w:t>C</w:t>
      </w:r>
      <w:r w:rsidR="00BA56BA" w:rsidRPr="00AD4F9C">
        <w:t>A-cyclus weergegeven, waarin de verschillende fasen van het CO</w:t>
      </w:r>
      <w:r w:rsidR="00BA56BA" w:rsidRPr="00AD4F9C">
        <w:rPr>
          <w:vertAlign w:val="subscript"/>
        </w:rPr>
        <w:t>2</w:t>
      </w:r>
      <w:r w:rsidR="00BA56BA" w:rsidRPr="00AD4F9C">
        <w:t>-reductiebeleid zijn weergegeven.</w:t>
      </w:r>
    </w:p>
    <w:p w14:paraId="322D1E88" w14:textId="77777777" w:rsidR="00BA56BA" w:rsidRPr="00AD4F9C" w:rsidRDefault="00D63992" w:rsidP="00BA56BA">
      <w:pPr>
        <w:spacing w:line="276" w:lineRule="auto"/>
      </w:pPr>
      <w:r>
        <w:rPr>
          <w:noProof/>
        </w:rPr>
        <mc:AlternateContent>
          <mc:Choice Requires="wps">
            <w:drawing>
              <wp:anchor distT="0" distB="0" distL="114300" distR="114300" simplePos="0" relativeHeight="251681792" behindDoc="1" locked="0" layoutInCell="1" allowOverlap="1" wp14:anchorId="64D3D72E" wp14:editId="2DF2E132">
                <wp:simplePos x="0" y="0"/>
                <wp:positionH relativeFrom="column">
                  <wp:posOffset>939800</wp:posOffset>
                </wp:positionH>
                <wp:positionV relativeFrom="paragraph">
                  <wp:posOffset>4363720</wp:posOffset>
                </wp:positionV>
                <wp:extent cx="4034790" cy="635"/>
                <wp:effectExtent l="0" t="0" r="0" b="0"/>
                <wp:wrapTight wrapText="bothSides">
                  <wp:wrapPolygon edited="0">
                    <wp:start x="0" y="0"/>
                    <wp:lineTo x="0" y="21600"/>
                    <wp:lineTo x="21600" y="21600"/>
                    <wp:lineTo x="21600" y="0"/>
                  </wp:wrapPolygon>
                </wp:wrapTight>
                <wp:docPr id="1" name="Tekstvak 1"/>
                <wp:cNvGraphicFramePr/>
                <a:graphic xmlns:a="http://schemas.openxmlformats.org/drawingml/2006/main">
                  <a:graphicData uri="http://schemas.microsoft.com/office/word/2010/wordprocessingShape">
                    <wps:wsp>
                      <wps:cNvSpPr txBox="1"/>
                      <wps:spPr>
                        <a:xfrm>
                          <a:off x="0" y="0"/>
                          <a:ext cx="4034790" cy="635"/>
                        </a:xfrm>
                        <a:prstGeom prst="rect">
                          <a:avLst/>
                        </a:prstGeom>
                        <a:solidFill>
                          <a:prstClr val="white"/>
                        </a:solidFill>
                        <a:ln>
                          <a:noFill/>
                        </a:ln>
                      </wps:spPr>
                      <wps:txbx>
                        <w:txbxContent>
                          <w:p w14:paraId="29A6AD88" w14:textId="77777777" w:rsidR="00E87E52" w:rsidRPr="004537E7" w:rsidRDefault="00E87E52" w:rsidP="00D63992">
                            <w:pPr>
                              <w:pStyle w:val="Bijschrift"/>
                              <w:rPr>
                                <w:rFonts w:eastAsiaTheme="minorHAnsi"/>
                                <w:noProof/>
                                <w:sz w:val="20"/>
                                <w:szCs w:val="20"/>
                              </w:rPr>
                            </w:pPr>
                            <w:r>
                              <w:t xml:space="preserve">Figuur </w:t>
                            </w:r>
                            <w:fldSimple w:instr=" SEQ Figuur \* ARABIC ">
                              <w:r w:rsidR="004E1CA4">
                                <w:rPr>
                                  <w:noProof/>
                                </w:rPr>
                                <w:t>1</w:t>
                              </w:r>
                            </w:fldSimple>
                            <w:r>
                              <w:t xml:space="preserve">: PDCA-cyclus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D3D72E" id="Tekstvak 1" o:spid="_x0000_s1027" type="#_x0000_t202" style="position:absolute;left:0;text-align:left;margin-left:74pt;margin-top:343.6pt;width:317.7pt;height:.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" stroked="f">
                <v:textbox style="mso-fit-shape-to-text:t" inset="0,0,0,0">
                  <w:txbxContent>
                    <w:p w14:paraId="29A6AD88" w14:textId="77777777" w:rsidR="00E87E52" w:rsidRPr="004537E7" w:rsidRDefault="00E87E52" w:rsidP="00D63992">
                      <w:pPr>
                        <w:pStyle w:val="Bijschrift"/>
                        <w:rPr>
                          <w:rFonts w:eastAsiaTheme="minorHAnsi"/>
                          <w:noProof/>
                          <w:sz w:val="20"/>
                          <w:szCs w:val="20"/>
                        </w:rPr>
                      </w:pPr>
                      <w:r>
                        <w:t xml:space="preserve">Figuur </w:t>
                      </w:r>
                      <w:fldSimple w:instr=" SEQ Figuur \* ARABIC ">
                        <w:r w:rsidR="004E1CA4">
                          <w:rPr>
                            <w:noProof/>
                          </w:rPr>
                          <w:t>1</w:t>
                        </w:r>
                      </w:fldSimple>
                      <w:r>
                        <w:t xml:space="preserve">: PDCA-cyclus </w:t>
                      </w:r>
                    </w:p>
                  </w:txbxContent>
                </v:textbox>
                <w10:wrap type="tight"/>
              </v:shape>
            </w:pict>
          </mc:Fallback>
        </mc:AlternateContent>
      </w:r>
      <w:r w:rsidR="00BA56BA" w:rsidRPr="00AD4F9C">
        <w:br w:type="page"/>
      </w:r>
    </w:p>
    <w:p w14:paraId="07F920B9" w14:textId="77777777" w:rsidR="00BA56BA" w:rsidRPr="00405FFB" w:rsidRDefault="00D14528" w:rsidP="007249D1">
      <w:pPr>
        <w:pStyle w:val="Kop1"/>
        <w:numPr>
          <w:ilvl w:val="0"/>
          <w:numId w:val="26"/>
        </w:numPr>
        <w:rPr>
          <w:color w:val="0B4990"/>
        </w:rPr>
      </w:pPr>
      <w:bookmarkStart w:id="343" w:name="_Toc45545949"/>
      <w:bookmarkStart w:id="344" w:name="_Toc112949935"/>
      <w:r w:rsidRPr="00405FFB">
        <w:rPr>
          <w:color w:val="0B4990"/>
        </w:rPr>
        <w:lastRenderedPageBreak/>
        <w:t>| Communicatieplan</w:t>
      </w:r>
      <w:bookmarkEnd w:id="343"/>
      <w:bookmarkEnd w:id="344"/>
    </w:p>
    <w:bookmarkEnd w:id="339"/>
    <w:bookmarkEnd w:id="340"/>
    <w:p w14:paraId="0B0F451C" w14:textId="0A096BAD" w:rsidR="00E53C82" w:rsidRDefault="006239EE" w:rsidP="00EC6F57">
      <w:r>
        <w:t xml:space="preserve">Er </w:t>
      </w:r>
      <w:r w:rsidR="00897543">
        <w:t xml:space="preserve">is een los communicatieplan opgesteld </w:t>
      </w:r>
      <w:r w:rsidR="001B3ACA">
        <w:t xml:space="preserve">voor 2022-2023 </w:t>
      </w:r>
      <w:r w:rsidR="00897543">
        <w:t xml:space="preserve">door de afdeling Communicatie. </w:t>
      </w:r>
    </w:p>
    <w:p w14:paraId="5EE93D73" w14:textId="77777777" w:rsidR="003A4D97" w:rsidRPr="00AD4F9C" w:rsidRDefault="003A4D97" w:rsidP="00EC6F57"/>
    <w:p w14:paraId="1898F8AF" w14:textId="2E1D7253" w:rsidR="00F773D6" w:rsidRPr="00F773D6" w:rsidRDefault="00AD5DD1" w:rsidP="00F773D6">
      <w:pPr>
        <w:pStyle w:val="Kop2"/>
        <w:numPr>
          <w:ilvl w:val="1"/>
          <w:numId w:val="26"/>
        </w:numPr>
        <w:rPr>
          <w:color w:val="0B4990"/>
        </w:rPr>
      </w:pPr>
      <w:bookmarkStart w:id="345" w:name="_Toc45545959"/>
      <w:bookmarkStart w:id="346" w:name="_Hlk257453"/>
      <w:bookmarkStart w:id="347" w:name="_Toc112949936"/>
      <w:bookmarkEnd w:id="13"/>
      <w:r w:rsidRPr="00F773D6">
        <w:rPr>
          <w:color w:val="0B4990"/>
        </w:rPr>
        <w:t>Website</w:t>
      </w:r>
      <w:bookmarkEnd w:id="345"/>
      <w:bookmarkEnd w:id="347"/>
    </w:p>
    <w:p w14:paraId="33323F4B" w14:textId="4138212C" w:rsidR="00AD5DD1" w:rsidRDefault="00AD5DD1" w:rsidP="004D7CB9">
      <w:pPr>
        <w:pStyle w:val="Geenafstand"/>
      </w:pPr>
      <w:r w:rsidRPr="00AD4F9C">
        <w:t xml:space="preserve">Op de website </w:t>
      </w:r>
      <w:r w:rsidRPr="008B4FAF">
        <w:t>van</w:t>
      </w:r>
      <w:r w:rsidR="00D12E91" w:rsidRPr="008B4FAF">
        <w:t xml:space="preserve"> </w:t>
      </w:r>
      <w:r w:rsidR="00727D01" w:rsidRPr="00F773D6">
        <w:rPr>
          <w:color w:val="000000" w:themeColor="text1"/>
        </w:rPr>
        <w:t>Delfland</w:t>
      </w:r>
      <w:r w:rsidR="008078BC" w:rsidRPr="00F773D6">
        <w:rPr>
          <w:color w:val="000000" w:themeColor="text1"/>
        </w:rPr>
        <w:t xml:space="preserve"> </w:t>
      </w:r>
      <w:r w:rsidRPr="00F773D6">
        <w:rPr>
          <w:color w:val="000000" w:themeColor="text1"/>
        </w:rPr>
        <w:t xml:space="preserve">is </w:t>
      </w:r>
      <w:r w:rsidRPr="008B4FAF">
        <w:t>een</w:t>
      </w:r>
      <w:r w:rsidRPr="00AD4F9C">
        <w:t xml:space="preserve"> pagina ingericht over het CO</w:t>
      </w:r>
      <w:r w:rsidRPr="00AD4F9C">
        <w:rPr>
          <w:vertAlign w:val="subscript"/>
        </w:rPr>
        <w:t>2</w:t>
      </w:r>
      <w:r w:rsidRPr="00AD4F9C">
        <w:t xml:space="preserve">-reductiebeleid van </w:t>
      </w:r>
      <w:r w:rsidR="00AF11BA">
        <w:t>de organisatie</w:t>
      </w:r>
      <w:r w:rsidRPr="00AD4F9C">
        <w:t>. Op deze pagina wordt de nodige informatie over het CO</w:t>
      </w:r>
      <w:r w:rsidRPr="00AD4F9C">
        <w:rPr>
          <w:vertAlign w:val="subscript"/>
        </w:rPr>
        <w:t>2</w:t>
      </w:r>
      <w:r w:rsidRPr="00AD4F9C">
        <w:t>-beleid weergegeven en zijn de laatste versies van de documenten terug te vinden.</w:t>
      </w:r>
    </w:p>
    <w:p w14:paraId="6CC0085E" w14:textId="77777777" w:rsidR="00F773D6" w:rsidRPr="00AD4F9C" w:rsidRDefault="00F773D6" w:rsidP="004D7CB9">
      <w:pPr>
        <w:pStyle w:val="Geenafstand"/>
      </w:pPr>
    </w:p>
    <w:p w14:paraId="29B2E75B" w14:textId="77777777" w:rsidR="00AD5DD1" w:rsidRPr="00F773D6" w:rsidRDefault="00AD5DD1" w:rsidP="007249D1">
      <w:pPr>
        <w:pStyle w:val="Kop3"/>
        <w:numPr>
          <w:ilvl w:val="2"/>
          <w:numId w:val="26"/>
        </w:numPr>
        <w:rPr>
          <w:color w:val="0B4990"/>
          <w:szCs w:val="22"/>
        </w:rPr>
      </w:pPr>
      <w:bookmarkStart w:id="348" w:name="_Toc520715876"/>
      <w:bookmarkStart w:id="349" w:name="_Toc45545960"/>
      <w:bookmarkStart w:id="350" w:name="_Toc112949937"/>
      <w:r w:rsidRPr="00F773D6">
        <w:rPr>
          <w:color w:val="0B4990"/>
          <w:szCs w:val="22"/>
        </w:rPr>
        <w:t>Tekstuele informatie</w:t>
      </w:r>
      <w:bookmarkEnd w:id="348"/>
      <w:bookmarkEnd w:id="349"/>
      <w:bookmarkEnd w:id="350"/>
    </w:p>
    <w:p w14:paraId="4F624FFF" w14:textId="77777777" w:rsidR="00AD5DD1" w:rsidRPr="00AD4F9C" w:rsidRDefault="00AD5DD1" w:rsidP="009450DE">
      <w:pPr>
        <w:pStyle w:val="Geenafstand"/>
      </w:pPr>
      <w:r w:rsidRPr="00AD4F9C">
        <w:t>Op de CO</w:t>
      </w:r>
      <w:r w:rsidRPr="00AD4F9C">
        <w:rPr>
          <w:vertAlign w:val="subscript"/>
        </w:rPr>
        <w:t>2</w:t>
      </w:r>
      <w:r w:rsidRPr="00AD4F9C">
        <w:t>-Prestatieladder pagina op de website bevindt zich te allen tijde up-to-date informatie over:</w:t>
      </w:r>
    </w:p>
    <w:p w14:paraId="09A3BD7C" w14:textId="77777777" w:rsidR="00AD5DD1" w:rsidRPr="008707A2" w:rsidRDefault="00AD5DD1" w:rsidP="008707A2">
      <w:pPr>
        <w:pStyle w:val="Lijstalinea"/>
        <w:numPr>
          <w:ilvl w:val="0"/>
          <w:numId w:val="37"/>
        </w:numPr>
      </w:pPr>
      <w:r w:rsidRPr="008707A2">
        <w:t>Het CO</w:t>
      </w:r>
      <w:r w:rsidRPr="008707A2">
        <w:rPr>
          <w:vertAlign w:val="subscript"/>
        </w:rPr>
        <w:t>2</w:t>
      </w:r>
      <w:r w:rsidRPr="008707A2">
        <w:t>-reductiebeleid;</w:t>
      </w:r>
    </w:p>
    <w:p w14:paraId="69A8FB56" w14:textId="77777777" w:rsidR="00AD5DD1" w:rsidRPr="008707A2" w:rsidRDefault="00AD5DD1" w:rsidP="008707A2">
      <w:pPr>
        <w:pStyle w:val="Lijstalinea"/>
        <w:numPr>
          <w:ilvl w:val="0"/>
          <w:numId w:val="37"/>
        </w:numPr>
      </w:pPr>
      <w:r w:rsidRPr="008707A2">
        <w:t>De CO</w:t>
      </w:r>
      <w:r w:rsidRPr="008707A2">
        <w:rPr>
          <w:vertAlign w:val="subscript"/>
        </w:rPr>
        <w:t>2</w:t>
      </w:r>
      <w:r w:rsidRPr="008707A2">
        <w:t>-footprint;</w:t>
      </w:r>
    </w:p>
    <w:p w14:paraId="12BF026A" w14:textId="77777777" w:rsidR="00AD5DD1" w:rsidRPr="008707A2" w:rsidRDefault="00AD5DD1" w:rsidP="008707A2">
      <w:pPr>
        <w:pStyle w:val="Lijstalinea"/>
        <w:numPr>
          <w:ilvl w:val="0"/>
          <w:numId w:val="37"/>
        </w:numPr>
      </w:pPr>
      <w:r w:rsidRPr="008707A2">
        <w:t>De CO</w:t>
      </w:r>
      <w:r w:rsidRPr="008707A2">
        <w:rPr>
          <w:vertAlign w:val="subscript"/>
        </w:rPr>
        <w:t>2</w:t>
      </w:r>
      <w:r w:rsidRPr="008707A2">
        <w:t>-reductiedoelstellingen (en de voortgang hiervan);</w:t>
      </w:r>
    </w:p>
    <w:p w14:paraId="44CC4CC3" w14:textId="77777777" w:rsidR="00AD5DD1" w:rsidRPr="008707A2" w:rsidRDefault="00AD5DD1" w:rsidP="008707A2">
      <w:pPr>
        <w:pStyle w:val="Lijstalinea"/>
        <w:numPr>
          <w:ilvl w:val="0"/>
          <w:numId w:val="37"/>
        </w:numPr>
      </w:pPr>
      <w:r w:rsidRPr="008707A2">
        <w:t>De CO</w:t>
      </w:r>
      <w:r w:rsidRPr="008707A2">
        <w:rPr>
          <w:vertAlign w:val="subscript"/>
        </w:rPr>
        <w:t>2</w:t>
      </w:r>
      <w:r w:rsidRPr="008707A2">
        <w:t>-reductiesubdoelstellingen (en de voortgang hiervan);</w:t>
      </w:r>
    </w:p>
    <w:p w14:paraId="6CA9ADC7" w14:textId="77777777" w:rsidR="00AD5DD1" w:rsidRPr="008707A2" w:rsidRDefault="00AD5DD1" w:rsidP="008707A2">
      <w:pPr>
        <w:pStyle w:val="Lijstalinea"/>
        <w:numPr>
          <w:ilvl w:val="0"/>
          <w:numId w:val="37"/>
        </w:numPr>
      </w:pPr>
      <w:r w:rsidRPr="008707A2">
        <w:t>De CO</w:t>
      </w:r>
      <w:r w:rsidRPr="008707A2">
        <w:rPr>
          <w:vertAlign w:val="subscript"/>
        </w:rPr>
        <w:t>2</w:t>
      </w:r>
      <w:r w:rsidRPr="008707A2">
        <w:t>-reductiemaatregelen (en de voortgang hiervan);</w:t>
      </w:r>
    </w:p>
    <w:p w14:paraId="447C9C6F" w14:textId="77777777" w:rsidR="00AD5DD1" w:rsidRPr="008707A2" w:rsidRDefault="00AD5DD1" w:rsidP="008707A2">
      <w:pPr>
        <w:pStyle w:val="Lijstalinea"/>
        <w:numPr>
          <w:ilvl w:val="0"/>
          <w:numId w:val="37"/>
        </w:numPr>
      </w:pPr>
      <w:r w:rsidRPr="008707A2">
        <w:t xml:space="preserve">Acties en initiatieven waarvan </w:t>
      </w:r>
      <w:r w:rsidR="004D7CB9" w:rsidRPr="008707A2">
        <w:t>de organisatie</w:t>
      </w:r>
      <w:r w:rsidR="00417824" w:rsidRPr="008707A2">
        <w:t xml:space="preserve"> </w:t>
      </w:r>
      <w:r w:rsidRPr="008707A2">
        <w:t>deelnemer of oprichter is;</w:t>
      </w:r>
    </w:p>
    <w:p w14:paraId="7B8A32F3" w14:textId="77777777" w:rsidR="00AD5DD1" w:rsidRPr="008707A2" w:rsidRDefault="00AD5DD1" w:rsidP="008707A2">
      <w:pPr>
        <w:pStyle w:val="Lijstalinea"/>
        <w:numPr>
          <w:ilvl w:val="0"/>
          <w:numId w:val="37"/>
        </w:numPr>
      </w:pPr>
      <w:r w:rsidRPr="008707A2">
        <w:t xml:space="preserve">Een verwijzing naar de </w:t>
      </w:r>
      <w:r w:rsidR="00EF351C">
        <w:t>bedrijfspagina</w:t>
      </w:r>
      <w:r w:rsidRPr="008707A2">
        <w:t xml:space="preserve"> op de website van de SKAO;</w:t>
      </w:r>
    </w:p>
    <w:p w14:paraId="7FD1924E" w14:textId="77777777" w:rsidR="00FE5EB0" w:rsidRPr="00AD4F9C" w:rsidRDefault="00AD5DD1" w:rsidP="004D7CB9">
      <w:pPr>
        <w:pStyle w:val="Geenafstand"/>
      </w:pPr>
      <w:r w:rsidRPr="00AD4F9C">
        <w:t xml:space="preserve">De voortgang zal beschreven worden </w:t>
      </w:r>
      <w:proofErr w:type="gramStart"/>
      <w:r w:rsidRPr="00AD4F9C">
        <w:t>middels</w:t>
      </w:r>
      <w:proofErr w:type="gramEnd"/>
      <w:r w:rsidRPr="00AD4F9C">
        <w:t xml:space="preserve"> het publiceren van de halfjaarlijkse communicatieberichten. Om daadwerkelijk transparant te kunnen zijn over deze voortgang, zullen de communicatieberichten minimaal twee jaar op de website zichtbaar blijven.</w:t>
      </w:r>
      <w:r w:rsidR="00FE5EB0" w:rsidRPr="00FE5EB0">
        <w:t xml:space="preserve"> </w:t>
      </w:r>
      <w:proofErr w:type="gramStart"/>
      <w:r w:rsidR="00FE5EB0">
        <w:t>T</w:t>
      </w:r>
      <w:r w:rsidR="00FE5EB0" w:rsidRPr="00AD4F9C">
        <w:t>evens</w:t>
      </w:r>
      <w:proofErr w:type="gramEnd"/>
      <w:r w:rsidR="00FE5EB0" w:rsidRPr="00AD4F9C">
        <w:t xml:space="preserve"> bevinden zich op deze pagina te allen tijde de meest actuele versies van onderstaande documenten (te downloaden als PDF).</w:t>
      </w:r>
    </w:p>
    <w:p w14:paraId="25E6A842" w14:textId="77777777" w:rsidR="00975AEC" w:rsidRPr="008707A2" w:rsidRDefault="00FE5EB0" w:rsidP="008707A2">
      <w:pPr>
        <w:pStyle w:val="Lijstalinea"/>
        <w:numPr>
          <w:ilvl w:val="0"/>
          <w:numId w:val="38"/>
        </w:numPr>
        <w:jc w:val="left"/>
      </w:pPr>
      <w:r w:rsidRPr="008707A2">
        <w:t>Communicatieberichten</w:t>
      </w:r>
      <w:r w:rsidRPr="008707A2">
        <w:tab/>
      </w:r>
    </w:p>
    <w:p w14:paraId="1CD1B170" w14:textId="77777777" w:rsidR="00FE5EB0" w:rsidRPr="008707A2" w:rsidRDefault="00975AEC" w:rsidP="008707A2">
      <w:pPr>
        <w:pStyle w:val="Lijstalinea"/>
        <w:numPr>
          <w:ilvl w:val="0"/>
          <w:numId w:val="38"/>
        </w:numPr>
        <w:jc w:val="left"/>
      </w:pPr>
      <w:r w:rsidRPr="008707A2">
        <w:t>CO</w:t>
      </w:r>
      <w:r w:rsidRPr="008707A2">
        <w:rPr>
          <w:vertAlign w:val="subscript"/>
        </w:rPr>
        <w:t>2</w:t>
      </w:r>
      <w:r w:rsidRPr="008707A2">
        <w:t>-beleidsdocument</w:t>
      </w:r>
      <w:r w:rsidR="00FE5EB0" w:rsidRPr="008707A2">
        <w:tab/>
      </w:r>
    </w:p>
    <w:p w14:paraId="3390D7C6" w14:textId="77777777" w:rsidR="00AD5DD1" w:rsidRPr="001A3C1F" w:rsidRDefault="00FE5EB0" w:rsidP="008707A2">
      <w:pPr>
        <w:pStyle w:val="Lijstalinea"/>
        <w:numPr>
          <w:ilvl w:val="0"/>
          <w:numId w:val="38"/>
        </w:numPr>
        <w:jc w:val="left"/>
        <w:rPr>
          <w:sz w:val="18"/>
        </w:rPr>
      </w:pPr>
      <w:r w:rsidRPr="008707A2">
        <w:t>Certificaat</w:t>
      </w:r>
      <w:r w:rsidR="008707A2">
        <w:t xml:space="preserve"> </w:t>
      </w:r>
      <w:r w:rsidRPr="008707A2">
        <w:t>CO</w:t>
      </w:r>
      <w:r w:rsidRPr="008707A2">
        <w:softHyphen/>
      </w:r>
      <w:r w:rsidRPr="008707A2">
        <w:rPr>
          <w:vertAlign w:val="subscript"/>
        </w:rPr>
        <w:t>2</w:t>
      </w:r>
      <w:r w:rsidRPr="008707A2">
        <w:t>-Prestatieladder</w:t>
      </w:r>
      <w:r w:rsidR="00AD5DD1" w:rsidRPr="00AD4F9C">
        <w:br/>
      </w:r>
    </w:p>
    <w:p w14:paraId="56B2A8B6" w14:textId="77777777" w:rsidR="00AD5DD1" w:rsidRPr="00F773D6" w:rsidRDefault="00AD5DD1" w:rsidP="007249D1">
      <w:pPr>
        <w:pStyle w:val="Kop3"/>
        <w:numPr>
          <w:ilvl w:val="2"/>
          <w:numId w:val="26"/>
        </w:numPr>
        <w:rPr>
          <w:color w:val="0B4990"/>
          <w:szCs w:val="22"/>
        </w:rPr>
      </w:pPr>
      <w:bookmarkStart w:id="351" w:name="_Toc520715878"/>
      <w:bookmarkStart w:id="352" w:name="_Toc45545961"/>
      <w:bookmarkStart w:id="353" w:name="_Toc112949938"/>
      <w:r w:rsidRPr="00F773D6">
        <w:rPr>
          <w:color w:val="0B4990"/>
          <w:szCs w:val="22"/>
        </w:rPr>
        <w:t>Website SKAO</w:t>
      </w:r>
      <w:bookmarkEnd w:id="351"/>
      <w:bookmarkEnd w:id="352"/>
      <w:bookmarkEnd w:id="353"/>
    </w:p>
    <w:p w14:paraId="1EFF2988" w14:textId="77777777" w:rsidR="00AD5DD1" w:rsidRPr="00AD4F9C" w:rsidRDefault="00AD5DD1" w:rsidP="009450DE">
      <w:pPr>
        <w:pStyle w:val="Geenafstand"/>
      </w:pPr>
      <w:r w:rsidRPr="00AD4F9C">
        <w:t>Op de website van de SKAO bevinden zich te allen tijde de meest actuele versies van onderstaande documenten:</w:t>
      </w:r>
    </w:p>
    <w:p w14:paraId="3DE910F6" w14:textId="77777777" w:rsidR="00AD5DD1" w:rsidRPr="008707A2" w:rsidRDefault="00AD5DD1" w:rsidP="008707A2">
      <w:pPr>
        <w:pStyle w:val="Lijstalinea"/>
        <w:numPr>
          <w:ilvl w:val="0"/>
          <w:numId w:val="39"/>
        </w:numPr>
      </w:pPr>
      <w:r w:rsidRPr="008707A2">
        <w:t>Actieve deelname initiatieven</w:t>
      </w:r>
      <w:r w:rsidRPr="008707A2">
        <w:tab/>
      </w:r>
      <w:r w:rsidR="00443A6E" w:rsidRPr="008707A2">
        <w:tab/>
      </w:r>
      <w:r w:rsidR="00D25552" w:rsidRPr="008707A2">
        <w:tab/>
      </w:r>
      <w:r w:rsidR="00D25552" w:rsidRPr="008707A2">
        <w:tab/>
      </w:r>
      <w:r w:rsidRPr="008707A2">
        <w:t>(eis 3.D.1)</w:t>
      </w:r>
    </w:p>
    <w:p w14:paraId="313C7CF1" w14:textId="77777777" w:rsidR="001D33F7" w:rsidRDefault="00AD5DD1" w:rsidP="008707A2">
      <w:pPr>
        <w:pStyle w:val="Lijstalinea"/>
        <w:numPr>
          <w:ilvl w:val="0"/>
          <w:numId w:val="39"/>
        </w:numPr>
      </w:pPr>
      <w:r w:rsidRPr="008707A2">
        <w:t>Ingevulde maatregelenlijst</w:t>
      </w:r>
    </w:p>
    <w:p w14:paraId="14092B78" w14:textId="77777777" w:rsidR="00EC6F57" w:rsidRPr="00EC6F57" w:rsidRDefault="00EC6F57" w:rsidP="00564DB9">
      <w:pPr>
        <w:pStyle w:val="Lijstalinea"/>
        <w:spacing w:line="259" w:lineRule="auto"/>
        <w:rPr>
          <w:color w:val="000000" w:themeColor="text1"/>
          <w:sz w:val="20"/>
          <w:szCs w:val="20"/>
        </w:rPr>
      </w:pPr>
    </w:p>
    <w:p w14:paraId="3ED55BDB" w14:textId="77777777" w:rsidR="003353E8" w:rsidRDefault="00AD5DD1" w:rsidP="00D12E91">
      <w:pPr>
        <w:pStyle w:val="Geenafstand"/>
      </w:pPr>
      <w:r w:rsidRPr="00AD4F9C">
        <w:t>Op de website van de SKAO dient elk document een PDF te zijn met vermelding van een versienummer, een handtekening van de autoriserende verantwoordelijke manager en de autorisatiedatum.</w:t>
      </w:r>
      <w:r w:rsidR="003353E8">
        <w:br w:type="page"/>
      </w:r>
    </w:p>
    <w:p w14:paraId="1A31C26B" w14:textId="77777777" w:rsidR="003353E8" w:rsidRPr="00F773D6" w:rsidRDefault="003353E8" w:rsidP="00866F62">
      <w:pPr>
        <w:pStyle w:val="Kop1"/>
        <w:numPr>
          <w:ilvl w:val="0"/>
          <w:numId w:val="24"/>
        </w:numPr>
        <w:spacing w:after="240"/>
        <w:rPr>
          <w:color w:val="0B4990"/>
        </w:rPr>
      </w:pPr>
      <w:bookmarkStart w:id="354" w:name="_Toc45545962"/>
      <w:bookmarkStart w:id="355" w:name="_Toc17814697"/>
      <w:bookmarkStart w:id="356" w:name="_Toc112949939"/>
      <w:r w:rsidRPr="00F773D6">
        <w:rPr>
          <w:color w:val="0B4990"/>
        </w:rPr>
        <w:lastRenderedPageBreak/>
        <w:t>| Participatie sector- en keteninitiatieven</w:t>
      </w:r>
      <w:bookmarkEnd w:id="354"/>
      <w:bookmarkEnd w:id="356"/>
    </w:p>
    <w:p w14:paraId="01FC3EE5" w14:textId="77777777" w:rsidR="00564DB9" w:rsidRDefault="003353E8" w:rsidP="003353E8">
      <w:pPr>
        <w:pStyle w:val="Geenafstand"/>
        <w:spacing w:before="240" w:after="240"/>
      </w:pPr>
      <w:bookmarkStart w:id="357" w:name="_Hlk47097370"/>
      <w:r w:rsidRPr="00EA32C7">
        <w:t>Vanuit de CO</w:t>
      </w:r>
      <w:r w:rsidRPr="00EA32C7">
        <w:rPr>
          <w:vertAlign w:val="subscript"/>
        </w:rPr>
        <w:t>2</w:t>
      </w:r>
      <w:r w:rsidRPr="00EA32C7">
        <w:t xml:space="preserve">-Prestatieladder wordt gevraagd om deelname aan een sector- of keteninitiatief. </w:t>
      </w:r>
      <w:r>
        <w:t>De organisatie</w:t>
      </w:r>
      <w:r w:rsidRPr="00EA32C7">
        <w:t xml:space="preserve"> dient zich daarbij op de hoogte te stellen van de initiatieven die binnen de branche spelen.</w:t>
      </w:r>
      <w:bookmarkStart w:id="358" w:name="_Toc532282882"/>
      <w:bookmarkStart w:id="359" w:name="_Toc532282883"/>
      <w:bookmarkStart w:id="360" w:name="_Toc325974369"/>
      <w:bookmarkStart w:id="361" w:name="_Toc327107514"/>
      <w:bookmarkStart w:id="362" w:name="_Toc327187703"/>
      <w:bookmarkStart w:id="363" w:name="_Toc327187891"/>
      <w:bookmarkEnd w:id="358"/>
      <w:bookmarkEnd w:id="359"/>
    </w:p>
    <w:p w14:paraId="45057743" w14:textId="77777777" w:rsidR="003353E8" w:rsidRPr="00F773D6" w:rsidRDefault="003353E8" w:rsidP="003353E8">
      <w:pPr>
        <w:pStyle w:val="Kop2"/>
        <w:numPr>
          <w:ilvl w:val="1"/>
          <w:numId w:val="24"/>
        </w:numPr>
        <w:spacing w:before="240" w:after="240"/>
        <w:rPr>
          <w:color w:val="0B4990"/>
        </w:rPr>
      </w:pPr>
      <w:bookmarkStart w:id="364" w:name="_Toc17187884"/>
      <w:bookmarkStart w:id="365" w:name="_Toc45545963"/>
      <w:bookmarkStart w:id="366" w:name="_Toc503985382"/>
      <w:bookmarkStart w:id="367" w:name="_Toc112949940"/>
      <w:r w:rsidRPr="00F773D6">
        <w:rPr>
          <w:color w:val="0B4990"/>
        </w:rPr>
        <w:t>Inventarisatie sector- en keteninitiatieven</w:t>
      </w:r>
      <w:bookmarkEnd w:id="364"/>
      <w:bookmarkEnd w:id="365"/>
      <w:bookmarkEnd w:id="367"/>
    </w:p>
    <w:p w14:paraId="2CA276D8" w14:textId="103D9CA5" w:rsidR="00211003" w:rsidRPr="00C87349" w:rsidRDefault="00211003" w:rsidP="00211003">
      <w:bookmarkStart w:id="368" w:name="_Toc17187885"/>
      <w:bookmarkStart w:id="369" w:name="_Toc45545964"/>
      <w:r w:rsidRPr="00C87349">
        <w:t xml:space="preserve">Om te bekijken welke sector- en keteninitiatieven relevant zouden kunnen zijn voor </w:t>
      </w:r>
      <w:r>
        <w:t>Delfland</w:t>
      </w:r>
      <w:r w:rsidRPr="00C87349">
        <w:t xml:space="preserve"> is de website van de SKAO geraadpleegd (</w:t>
      </w:r>
      <w:r w:rsidR="00B7625A" w:rsidRPr="00B7625A">
        <w:t>https://www.co2-prestatieladder.nl/nl/initiatieven-en-programmas</w:t>
      </w:r>
      <w:r w:rsidRPr="00C87349">
        <w:t xml:space="preserve">). Hier is een compleet overzicht van alle initiatieven en reductieprogramma’s te vinden. Eventuele geschikte initiatieven zijn besproken met de </w:t>
      </w:r>
      <w:r>
        <w:t>energiezorgcoördinator</w:t>
      </w:r>
      <w:r w:rsidRPr="00C87349">
        <w:t xml:space="preserve"> en met het management. Aangezien </w:t>
      </w:r>
      <w:r>
        <w:t xml:space="preserve">de organisatie </w:t>
      </w:r>
      <w:r w:rsidRPr="00C87349">
        <w:t>aan meerdere initiatieven deelneemt is dit alleen ter inspiratie geraadpleegd.</w:t>
      </w:r>
    </w:p>
    <w:p w14:paraId="6FB60512" w14:textId="77777777" w:rsidR="00211003" w:rsidRPr="00C87349" w:rsidRDefault="00211003" w:rsidP="00211003">
      <w:r w:rsidRPr="00C87349">
        <w:t xml:space="preserve">Jaarlijks wordt er door </w:t>
      </w:r>
      <w:r w:rsidRPr="00764006">
        <w:t xml:space="preserve">de </w:t>
      </w:r>
      <w:r>
        <w:t>energiezorgcoördinator</w:t>
      </w:r>
      <w:r w:rsidRPr="00C87349">
        <w:t xml:space="preserve"> en het </w:t>
      </w:r>
      <w:r>
        <w:t>m</w:t>
      </w:r>
      <w:r w:rsidRPr="00C87349">
        <w:t xml:space="preserve">anagement geëvalueerd of deelname aan de initiatieven nog steeds als relevant en actueel wordt gezien en/of dat er eventuele andere geschikte initiatieven van toepassing kunnen zijn. </w:t>
      </w:r>
    </w:p>
    <w:p w14:paraId="7FCCDCCB" w14:textId="77777777" w:rsidR="003353E8" w:rsidRPr="000055BB" w:rsidRDefault="003353E8" w:rsidP="003353E8">
      <w:pPr>
        <w:pStyle w:val="Kop2"/>
        <w:numPr>
          <w:ilvl w:val="1"/>
          <w:numId w:val="24"/>
        </w:numPr>
        <w:spacing w:before="240" w:after="240"/>
        <w:rPr>
          <w:color w:val="0B4990"/>
        </w:rPr>
      </w:pPr>
      <w:bookmarkStart w:id="370" w:name="_Toc112949941"/>
      <w:r w:rsidRPr="000055BB">
        <w:rPr>
          <w:color w:val="0B4990"/>
        </w:rPr>
        <w:t>Actieve deelname</w:t>
      </w:r>
      <w:bookmarkEnd w:id="360"/>
      <w:bookmarkEnd w:id="361"/>
      <w:bookmarkEnd w:id="362"/>
      <w:bookmarkEnd w:id="363"/>
      <w:bookmarkEnd w:id="366"/>
      <w:bookmarkEnd w:id="368"/>
      <w:bookmarkEnd w:id="369"/>
      <w:bookmarkEnd w:id="370"/>
    </w:p>
    <w:p w14:paraId="4447A7D0" w14:textId="77777777" w:rsidR="003350E2" w:rsidRPr="00C87349" w:rsidRDefault="003350E2" w:rsidP="003350E2">
      <w:bookmarkStart w:id="371" w:name="_Toc325974370"/>
      <w:bookmarkStart w:id="372" w:name="_Toc327107515"/>
      <w:bookmarkStart w:id="373" w:name="_Toc327187704"/>
      <w:bookmarkStart w:id="374" w:name="_Toc327187892"/>
      <w:bookmarkStart w:id="375" w:name="_Toc503985383"/>
      <w:bookmarkStart w:id="376" w:name="_Toc17187886"/>
      <w:bookmarkStart w:id="377" w:name="_Toc45545965"/>
      <w:r w:rsidRPr="00C87349">
        <w:t>De gedachte achter deelname aan een initiatief is dat door interactie met andere bedrijven en overheden informatie kan worden uitgewisseld en in samenwerking nieuwe ideeën en ontwikkelingen op het gebied van CO</w:t>
      </w:r>
      <w:r w:rsidRPr="001A1C3A">
        <w:rPr>
          <w:vertAlign w:val="subscript"/>
        </w:rPr>
        <w:t>2</w:t>
      </w:r>
      <w:r w:rsidRPr="00C87349">
        <w:t xml:space="preserve">-reductie tot stand kunnen komen. Vanuit dit doel vraagt de norm van de SKAO om een actieve deelname, </w:t>
      </w:r>
      <w:proofErr w:type="gramStart"/>
      <w:r w:rsidRPr="00C87349">
        <w:t>middels</w:t>
      </w:r>
      <w:proofErr w:type="gramEnd"/>
      <w:r w:rsidRPr="00C87349">
        <w:t xml:space="preserve"> bijvoorbeeld werkgroepen. Verslagen van bijeenkomsten en van overlegmomenten en presentaties van </w:t>
      </w:r>
      <w:r>
        <w:t>de organisatie</w:t>
      </w:r>
      <w:r w:rsidRPr="00C87349">
        <w:t xml:space="preserve"> in de werkgroep kunnen tegenover de auditor dienen als bewijs van actieve deelname.</w:t>
      </w:r>
    </w:p>
    <w:p w14:paraId="0BFDBE6B" w14:textId="77777777" w:rsidR="003350E2" w:rsidRPr="00C87349" w:rsidRDefault="003350E2" w:rsidP="003350E2">
      <w:r w:rsidRPr="00C87349">
        <w:t xml:space="preserve">Mocht een initiatief waaraan wordt deelgenomen op zeker moment niet meer relevant zijn voor </w:t>
      </w:r>
      <w:r>
        <w:t xml:space="preserve">de organisatie </w:t>
      </w:r>
      <w:r w:rsidRPr="00C87349">
        <w:t>(wanneer gedurende een half jaar of langer geen voortgang in het initiatief of actieve deelname aangetoond kan worden) en de deelname wordt beëindigd, dan kan de inventarisatie van de initiatieven dienen als bron voor het kiezen van deelname aan een ander initiatief.</w:t>
      </w:r>
    </w:p>
    <w:p w14:paraId="290FB180" w14:textId="197F469F" w:rsidR="003353E8" w:rsidRPr="000055BB" w:rsidRDefault="00D552EA" w:rsidP="00EF351C">
      <w:pPr>
        <w:pStyle w:val="Kop2"/>
        <w:numPr>
          <w:ilvl w:val="1"/>
          <w:numId w:val="24"/>
        </w:numPr>
        <w:spacing w:before="240" w:after="240"/>
        <w:rPr>
          <w:color w:val="0B4990"/>
        </w:rPr>
      </w:pPr>
      <w:r>
        <w:rPr>
          <w:color w:val="0B4990"/>
        </w:rPr>
        <w:t xml:space="preserve"> </w:t>
      </w:r>
      <w:bookmarkStart w:id="378" w:name="_Toc112949942"/>
      <w:r w:rsidR="003353E8" w:rsidRPr="000055BB">
        <w:rPr>
          <w:color w:val="0B4990"/>
        </w:rPr>
        <w:t>Lopende initiatieven</w:t>
      </w:r>
      <w:bookmarkEnd w:id="371"/>
      <w:bookmarkEnd w:id="372"/>
      <w:bookmarkEnd w:id="373"/>
      <w:bookmarkEnd w:id="374"/>
      <w:bookmarkEnd w:id="375"/>
      <w:bookmarkEnd w:id="376"/>
      <w:bookmarkEnd w:id="377"/>
      <w:bookmarkEnd w:id="378"/>
    </w:p>
    <w:p w14:paraId="57881BC6" w14:textId="7304EA09" w:rsidR="003E7A4E" w:rsidRDefault="008B0046" w:rsidP="0027739D">
      <w:pPr>
        <w:spacing w:before="0" w:after="0"/>
        <w:jc w:val="left"/>
        <w:rPr>
          <w:b/>
          <w:bCs/>
        </w:rPr>
      </w:pPr>
      <w:r w:rsidRPr="008B0046">
        <w:rPr>
          <w:b/>
          <w:bCs/>
        </w:rPr>
        <w:t>Energie- en Grondstoffenfabriek (EFGF)</w:t>
      </w:r>
      <w:r w:rsidRPr="00B50668">
        <w:rPr>
          <w:u w:val="single"/>
        </w:rPr>
        <w:br/>
      </w:r>
      <w:r w:rsidRPr="00B50668">
        <w:t>De</w:t>
      </w:r>
      <w:r w:rsidRPr="00B50668">
        <w:rPr>
          <w:rStyle w:val="apple-converted-space"/>
          <w:color w:val="000000" w:themeColor="text1"/>
        </w:rPr>
        <w:t> </w:t>
      </w:r>
      <w:hyperlink r:id="rId19" w:history="1">
        <w:r w:rsidRPr="00914E2D">
          <w:rPr>
            <w:rStyle w:val="Hyperlink"/>
            <w:color w:val="000000" w:themeColor="text1"/>
            <w:u w:val="none"/>
          </w:rPr>
          <w:t>EFGF</w:t>
        </w:r>
      </w:hyperlink>
      <w:r w:rsidRPr="00914E2D">
        <w:rPr>
          <w:rStyle w:val="apple-converted-space"/>
          <w:color w:val="000000" w:themeColor="text1"/>
        </w:rPr>
        <w:t> </w:t>
      </w:r>
      <w:r w:rsidRPr="00914E2D">
        <w:t>is</w:t>
      </w:r>
      <w:r w:rsidRPr="00B50668">
        <w:t xml:space="preserve"> een netwerkorganisatie van waterschappers die bezig zijn met het thema energie en grondstoffen. Een van de werkgroepen binnen de EFGF houdt zich bezig met energie, met name uit afvalwater. Het doel is om van elkaar te leren en innovaties een kans te geven door bijvoorbeeld pilotonderzoek te doen. </w:t>
      </w:r>
      <w:r>
        <w:t>Delfland levert de voorzitter van deze werkgroep en</w:t>
      </w:r>
      <w:r w:rsidRPr="00B50668">
        <w:t xml:space="preserve"> maakt gebruik van de kennis die hier wordt opgedaan.</w:t>
      </w:r>
    </w:p>
    <w:p w14:paraId="7F0BB6D8" w14:textId="77777777" w:rsidR="0027739D" w:rsidRPr="003E7A4E" w:rsidRDefault="0027739D" w:rsidP="0027739D">
      <w:pPr>
        <w:spacing w:before="0" w:after="0"/>
        <w:jc w:val="left"/>
        <w:rPr>
          <w:b/>
          <w:bCs/>
        </w:rPr>
      </w:pPr>
    </w:p>
    <w:p w14:paraId="3C74AD5E" w14:textId="63187015" w:rsidR="00636899" w:rsidRPr="003E7A4E" w:rsidRDefault="00636899" w:rsidP="00914E2D">
      <w:pPr>
        <w:spacing w:before="0" w:after="0"/>
        <w:rPr>
          <w:b/>
          <w:bCs/>
          <w:lang w:val="en-US"/>
        </w:rPr>
      </w:pPr>
      <w:r w:rsidRPr="003E7A4E">
        <w:rPr>
          <w:b/>
          <w:bCs/>
          <w:lang w:val="en-US"/>
        </w:rPr>
        <w:t xml:space="preserve">Community of Practice (CoP) </w:t>
      </w:r>
      <w:r w:rsidR="008B31B5" w:rsidRPr="008B31B5">
        <w:rPr>
          <w:b/>
          <w:bCs/>
          <w:lang w:val="en-US"/>
        </w:rPr>
        <w:t>CO</w:t>
      </w:r>
      <w:r w:rsidR="008B31B5" w:rsidRPr="008B31B5">
        <w:rPr>
          <w:b/>
          <w:bCs/>
          <w:vertAlign w:val="subscript"/>
          <w:lang w:val="en-US"/>
        </w:rPr>
        <w:t>2</w:t>
      </w:r>
      <w:r w:rsidR="008B31B5">
        <w:rPr>
          <w:b/>
          <w:bCs/>
          <w:lang w:val="en-US"/>
        </w:rPr>
        <w:t>-</w:t>
      </w:r>
      <w:r w:rsidRPr="003E7A4E">
        <w:rPr>
          <w:b/>
          <w:bCs/>
          <w:lang w:val="en-US"/>
        </w:rPr>
        <w:t xml:space="preserve">Prestatieladder </w:t>
      </w:r>
    </w:p>
    <w:p w14:paraId="6FA08EFE" w14:textId="0655F069" w:rsidR="003E7A4E" w:rsidRDefault="00636899" w:rsidP="0027739D">
      <w:pPr>
        <w:spacing w:before="0" w:after="0"/>
      </w:pPr>
      <w:r>
        <w:t xml:space="preserve">Delfland neemt actief deel in de </w:t>
      </w:r>
      <w:proofErr w:type="spellStart"/>
      <w:r>
        <w:t>CoP</w:t>
      </w:r>
      <w:proofErr w:type="spellEnd"/>
      <w:r>
        <w:t xml:space="preserve"> die wordt georganiseerd door SKAO in samenwerking met de Unie van Waterschappen, met financiering vanuit de klimaatenveloppe. </w:t>
      </w:r>
    </w:p>
    <w:p w14:paraId="30AA4301" w14:textId="77777777" w:rsidR="00095A8A" w:rsidRDefault="00095A8A" w:rsidP="0027739D">
      <w:pPr>
        <w:spacing w:before="0" w:after="0"/>
      </w:pPr>
    </w:p>
    <w:p w14:paraId="3EB4A873" w14:textId="6DD97588" w:rsidR="00095A8A" w:rsidRDefault="00095A8A" w:rsidP="0027739D">
      <w:pPr>
        <w:spacing w:before="0" w:after="0"/>
        <w:rPr>
          <w:b/>
          <w:bCs/>
          <w:lang w:val="en-US"/>
        </w:rPr>
      </w:pPr>
      <w:r w:rsidRPr="00095A8A">
        <w:rPr>
          <w:b/>
          <w:bCs/>
          <w:lang w:val="en-US"/>
        </w:rPr>
        <w:t>Community of Practice (CoP) interne CO</w:t>
      </w:r>
      <w:r w:rsidRPr="00095A8A">
        <w:rPr>
          <w:b/>
          <w:bCs/>
          <w:vertAlign w:val="subscript"/>
          <w:lang w:val="en-US"/>
        </w:rPr>
        <w:t>2</w:t>
      </w:r>
      <w:r w:rsidRPr="00095A8A">
        <w:rPr>
          <w:b/>
          <w:bCs/>
          <w:lang w:val="en-US"/>
        </w:rPr>
        <w:t>-beprijzi</w:t>
      </w:r>
      <w:r>
        <w:rPr>
          <w:b/>
          <w:bCs/>
          <w:lang w:val="en-US"/>
        </w:rPr>
        <w:t>ng</w:t>
      </w:r>
    </w:p>
    <w:p w14:paraId="00EDAAAB" w14:textId="7612B339" w:rsidR="00095A8A" w:rsidRDefault="00095A8A" w:rsidP="0027739D">
      <w:pPr>
        <w:spacing w:before="0" w:after="0"/>
      </w:pPr>
      <w:r w:rsidRPr="00BE6E4D">
        <w:t>Het</w:t>
      </w:r>
      <w:r w:rsidR="00BE6E4D" w:rsidRPr="00BE6E4D">
        <w:t xml:space="preserve"> doel van dit initiatief </w:t>
      </w:r>
      <w:r w:rsidR="00FC24E5">
        <w:t xml:space="preserve">is het uitwisselen en ontwikkelen van kennis over het aan de slag gaan met </w:t>
      </w:r>
      <w:r w:rsidR="00FC24E5" w:rsidRPr="006C3145">
        <w:t>CO</w:t>
      </w:r>
      <w:r w:rsidR="00FC24E5" w:rsidRPr="006C3145">
        <w:rPr>
          <w:vertAlign w:val="subscript"/>
        </w:rPr>
        <w:t>2</w:t>
      </w:r>
      <w:r w:rsidR="00FC24E5">
        <w:t xml:space="preserve">-beprijzing en meer inzicht </w:t>
      </w:r>
      <w:r w:rsidR="00DE4B4F">
        <w:t>krijgen en geven in de verschillende methodieken.</w:t>
      </w:r>
    </w:p>
    <w:p w14:paraId="376ABBF9" w14:textId="77777777" w:rsidR="002F7E37" w:rsidRDefault="002F7E37" w:rsidP="0027739D">
      <w:pPr>
        <w:spacing w:before="0" w:after="0"/>
      </w:pPr>
    </w:p>
    <w:p w14:paraId="423E2C39" w14:textId="103B3CE6" w:rsidR="002F7E37" w:rsidRPr="00B04E75" w:rsidRDefault="002F7E37" w:rsidP="00B04E75">
      <w:pPr>
        <w:spacing w:before="0" w:after="0"/>
        <w:rPr>
          <w:b/>
          <w:bCs/>
        </w:rPr>
      </w:pPr>
      <w:r w:rsidRPr="00B04E75">
        <w:rPr>
          <w:b/>
          <w:bCs/>
        </w:rPr>
        <w:t>Implementatie Duurzaam Opdrachtgeverschap</w:t>
      </w:r>
    </w:p>
    <w:p w14:paraId="092B3A4C" w14:textId="2DFA79E3" w:rsidR="002F7E37" w:rsidRPr="002F7E37" w:rsidRDefault="002F7E37" w:rsidP="00B04E75">
      <w:pPr>
        <w:spacing w:before="0" w:after="0"/>
        <w:rPr>
          <w:rFonts w:ascii="Times New Roman" w:hAnsi="Times New Roman"/>
          <w:sz w:val="24"/>
          <w:szCs w:val="24"/>
          <w:lang w:eastAsia="nl-NL"/>
        </w:rPr>
      </w:pPr>
      <w:r w:rsidRPr="002F7E37">
        <w:rPr>
          <w:lang w:eastAsia="nl-NL"/>
        </w:rPr>
        <w:t xml:space="preserve">De strategie Inkopen met impact (oktober 2019, Rijksoverheid) is de aanleiding geweest voor deze strategie Duurzaam Opdrachtgeverschap Waterschappen 2021-2030 (Unie van Waterschappen). De strategie Duurzaam Opdrachtgeverschap Waterschappen is een strategie om </w:t>
      </w:r>
      <w:proofErr w:type="spellStart"/>
      <w:r w:rsidR="00B04E75">
        <w:rPr>
          <w:lang w:eastAsia="nl-NL"/>
        </w:rPr>
        <w:t>Delfland’s</w:t>
      </w:r>
      <w:proofErr w:type="spellEnd"/>
      <w:r w:rsidR="00B04E75">
        <w:rPr>
          <w:lang w:eastAsia="nl-NL"/>
        </w:rPr>
        <w:t xml:space="preserve"> </w:t>
      </w:r>
      <w:proofErr w:type="spellStart"/>
      <w:r w:rsidRPr="002F7E37">
        <w:rPr>
          <w:lang w:eastAsia="nl-NL"/>
        </w:rPr>
        <w:t>sectorbrede</w:t>
      </w:r>
      <w:proofErr w:type="spellEnd"/>
      <w:r w:rsidRPr="002F7E37">
        <w:rPr>
          <w:lang w:eastAsia="nl-NL"/>
        </w:rPr>
        <w:t xml:space="preserve"> ambities door te vertalen naar </w:t>
      </w:r>
      <w:r w:rsidR="00B04E75">
        <w:rPr>
          <w:lang w:eastAsia="nl-NL"/>
        </w:rPr>
        <w:t>de</w:t>
      </w:r>
      <w:r w:rsidRPr="002F7E37">
        <w:rPr>
          <w:lang w:eastAsia="nl-NL"/>
        </w:rPr>
        <w:t xml:space="preserve"> opdrachten aan de markt. Deze ambities en doelstellingen zijn de afspraken waaraan Delfland he</w:t>
      </w:r>
      <w:r w:rsidR="00233FEC">
        <w:rPr>
          <w:lang w:eastAsia="nl-NL"/>
        </w:rPr>
        <w:t>eft</w:t>
      </w:r>
      <w:r w:rsidRPr="002F7E37">
        <w:rPr>
          <w:lang w:eastAsia="nl-NL"/>
        </w:rPr>
        <w:t xml:space="preserve"> gecommitteerd. </w:t>
      </w:r>
      <w:r w:rsidR="00233FEC">
        <w:rPr>
          <w:lang w:eastAsia="nl-NL"/>
        </w:rPr>
        <w:t>Z</w:t>
      </w:r>
      <w:r w:rsidRPr="002F7E37">
        <w:rPr>
          <w:lang w:eastAsia="nl-NL"/>
        </w:rPr>
        <w:t>e doen wat nodig is om deze doelen, ambities én overige afspraken op tijd te realiseren.</w:t>
      </w:r>
    </w:p>
    <w:p w14:paraId="290103E9" w14:textId="77777777" w:rsidR="0027739D" w:rsidRPr="00BE6E4D" w:rsidRDefault="0027739D" w:rsidP="0027739D">
      <w:pPr>
        <w:spacing w:before="0" w:after="0"/>
      </w:pPr>
    </w:p>
    <w:p w14:paraId="508BCFD0" w14:textId="7CB912F0" w:rsidR="003E7A4E" w:rsidRPr="00306C64" w:rsidRDefault="003E7A4E" w:rsidP="00914E2D">
      <w:pPr>
        <w:pStyle w:val="Geenafstand"/>
        <w:spacing w:before="0" w:after="0"/>
        <w:rPr>
          <w:b/>
          <w:bCs/>
        </w:rPr>
      </w:pPr>
      <w:r w:rsidRPr="00306C64">
        <w:rPr>
          <w:b/>
          <w:bCs/>
        </w:rPr>
        <w:lastRenderedPageBreak/>
        <w:t>Onderzoek CO</w:t>
      </w:r>
      <w:r w:rsidRPr="00306C64">
        <w:rPr>
          <w:b/>
          <w:bCs/>
          <w:vertAlign w:val="subscript"/>
        </w:rPr>
        <w:t>2</w:t>
      </w:r>
      <w:r w:rsidRPr="00306C64">
        <w:rPr>
          <w:b/>
          <w:bCs/>
        </w:rPr>
        <w:t>-emissie uit plassen en meren</w:t>
      </w:r>
    </w:p>
    <w:p w14:paraId="1EB0369B" w14:textId="082CAE88" w:rsidR="003E7A4E" w:rsidRDefault="003E7A4E" w:rsidP="00914E2D">
      <w:pPr>
        <w:pStyle w:val="Geenafstand"/>
        <w:spacing w:before="0" w:after="0"/>
      </w:pPr>
      <w:r w:rsidRPr="00306C64">
        <w:t>Delfland neemt deel aan onderzoek die als doel heeft om het inzicht in CO</w:t>
      </w:r>
      <w:r w:rsidRPr="00306C64">
        <w:rPr>
          <w:vertAlign w:val="subscript"/>
        </w:rPr>
        <w:t>2</w:t>
      </w:r>
      <w:r w:rsidRPr="00306C64">
        <w:t>-emissies uit het watersysteem te vergroten.</w:t>
      </w:r>
      <w:r w:rsidR="00FB1E95" w:rsidRPr="00306C64">
        <w:t xml:space="preserve"> In</w:t>
      </w:r>
      <w:r w:rsidR="00FB1E95">
        <w:t xml:space="preserve"> 2019, 2020 en 2021 </w:t>
      </w:r>
      <w:r w:rsidR="00000376">
        <w:t xml:space="preserve">zijn verschillende casussen bemonsterd in meren, plassen, sloten, petgaten en grotere lijnvormige wateren. </w:t>
      </w:r>
      <w:r w:rsidR="00DB325B">
        <w:t>In de eerste jaren heeft Delfland deze activiteiten gefinancierd</w:t>
      </w:r>
      <w:r w:rsidR="002F4622">
        <w:t xml:space="preserve"> en op dit moment wordt het gefinancierd door Stowa</w:t>
      </w:r>
      <w:r w:rsidR="00D75838">
        <w:t>, waardoor Delfland enkel uren besteed aan het project.</w:t>
      </w:r>
      <w:r w:rsidR="003F7D7C">
        <w:t xml:space="preserve"> </w:t>
      </w:r>
      <w:r>
        <w:t xml:space="preserve"> </w:t>
      </w:r>
    </w:p>
    <w:p w14:paraId="1545ECD9" w14:textId="77777777" w:rsidR="0027739D" w:rsidRDefault="0027739D" w:rsidP="00914E2D">
      <w:pPr>
        <w:pStyle w:val="Geenafstand"/>
        <w:spacing w:before="0" w:after="0"/>
      </w:pPr>
    </w:p>
    <w:p w14:paraId="14848209" w14:textId="17850766" w:rsidR="00233FEC" w:rsidRPr="00233FEC" w:rsidRDefault="00233FEC" w:rsidP="00233FEC">
      <w:pPr>
        <w:spacing w:before="0" w:after="0"/>
        <w:jc w:val="left"/>
        <w:rPr>
          <w:lang w:eastAsia="nl-NL"/>
        </w:rPr>
      </w:pPr>
      <w:r w:rsidRPr="00233FEC">
        <w:rPr>
          <w:rFonts w:cs="Calibri"/>
          <w:b/>
          <w:bCs/>
          <w:lang w:eastAsia="nl-NL"/>
        </w:rPr>
        <w:t xml:space="preserve">Samenwerking met andere overheden </w:t>
      </w:r>
      <w:r w:rsidRPr="00233FEC">
        <w:rPr>
          <w:lang w:eastAsia="nl-NL"/>
        </w:rPr>
        <w:br/>
        <w:t>Delfland werkt intensief samen met gemeenten aan de Regionale Energiestrategie regio Rotterdam Den Haag, als bijdrage in het landelijke Klimaatakkoord. Daar zijn ook overheden als de Provincie en de gemeenten bij aangesloten. </w:t>
      </w:r>
    </w:p>
    <w:p w14:paraId="57DB35E4" w14:textId="77777777" w:rsidR="00233FEC" w:rsidRPr="00233FEC" w:rsidRDefault="00233FEC" w:rsidP="00233FEC">
      <w:pPr>
        <w:spacing w:before="0" w:after="0"/>
      </w:pPr>
    </w:p>
    <w:p w14:paraId="79F357BE" w14:textId="06381D4D" w:rsidR="00233FEC" w:rsidRPr="00233FEC" w:rsidRDefault="00233FEC" w:rsidP="00233FEC">
      <w:pPr>
        <w:spacing w:before="0" w:after="0"/>
        <w:rPr>
          <w:b/>
          <w:bCs/>
          <w:szCs w:val="19"/>
          <w:lang w:eastAsia="nl-NL"/>
        </w:rPr>
      </w:pPr>
      <w:r w:rsidRPr="00233FEC">
        <w:rPr>
          <w:b/>
          <w:bCs/>
          <w:szCs w:val="19"/>
          <w:lang w:eastAsia="nl-NL"/>
        </w:rPr>
        <w:t xml:space="preserve">Samenwerking met Eneco voor </w:t>
      </w:r>
      <w:proofErr w:type="spellStart"/>
      <w:r w:rsidRPr="00233FEC">
        <w:rPr>
          <w:b/>
          <w:bCs/>
          <w:szCs w:val="19"/>
          <w:lang w:eastAsia="nl-NL"/>
        </w:rPr>
        <w:t>aquathermie</w:t>
      </w:r>
      <w:proofErr w:type="spellEnd"/>
      <w:r w:rsidRPr="00233FEC">
        <w:rPr>
          <w:b/>
          <w:bCs/>
          <w:szCs w:val="19"/>
          <w:lang w:eastAsia="nl-NL"/>
        </w:rPr>
        <w:t xml:space="preserve"> </w:t>
      </w:r>
    </w:p>
    <w:p w14:paraId="649F5BA6" w14:textId="69CD5227" w:rsidR="003E7A4E" w:rsidRPr="005B5D6D" w:rsidRDefault="00233FEC" w:rsidP="00233FEC">
      <w:pPr>
        <w:spacing w:before="0" w:after="0"/>
        <w:rPr>
          <w:szCs w:val="19"/>
          <w:lang w:eastAsia="nl-NL"/>
        </w:rPr>
      </w:pPr>
      <w:r w:rsidRPr="00233FEC">
        <w:rPr>
          <w:szCs w:val="19"/>
          <w:lang w:eastAsia="nl-NL"/>
        </w:rPr>
        <w:t xml:space="preserve">Delfland werkt intensief samen met Eneco om warmte uit schoongemaakt rioolwater te winnen en te leveren aan huishoudens. Zo willen wij samen een nieuwe stap zetten in het </w:t>
      </w:r>
      <w:r w:rsidRPr="005B5D6D">
        <w:rPr>
          <w:szCs w:val="19"/>
          <w:lang w:eastAsia="nl-NL"/>
        </w:rPr>
        <w:t>verduurzamen van de energievoorziening voor de regio.</w:t>
      </w:r>
    </w:p>
    <w:p w14:paraId="31C15116" w14:textId="77777777" w:rsidR="005B5D6D" w:rsidRPr="005B5D6D" w:rsidRDefault="005B5D6D" w:rsidP="00233FEC">
      <w:pPr>
        <w:spacing w:before="0" w:after="0"/>
        <w:rPr>
          <w:szCs w:val="19"/>
          <w:lang w:eastAsia="nl-NL"/>
        </w:rPr>
      </w:pPr>
    </w:p>
    <w:p w14:paraId="2B953690" w14:textId="297AC109" w:rsidR="005B5D6D" w:rsidRPr="005B5D6D" w:rsidRDefault="005B5D6D" w:rsidP="005B5D6D">
      <w:pPr>
        <w:spacing w:before="0" w:after="0"/>
        <w:rPr>
          <w:b/>
          <w:bCs/>
          <w:szCs w:val="19"/>
          <w:lang w:eastAsia="nl-NL"/>
        </w:rPr>
      </w:pPr>
      <w:r w:rsidRPr="005B5D6D">
        <w:rPr>
          <w:b/>
          <w:bCs/>
          <w:szCs w:val="19"/>
          <w:lang w:eastAsia="nl-NL"/>
        </w:rPr>
        <w:t xml:space="preserve">Samenwerking met </w:t>
      </w:r>
      <w:proofErr w:type="spellStart"/>
      <w:r w:rsidRPr="005B5D6D">
        <w:rPr>
          <w:b/>
          <w:bCs/>
          <w:szCs w:val="19"/>
          <w:lang w:eastAsia="nl-NL"/>
        </w:rPr>
        <w:t>Aqu</w:t>
      </w:r>
      <w:r>
        <w:rPr>
          <w:b/>
          <w:bCs/>
          <w:szCs w:val="19"/>
          <w:lang w:eastAsia="nl-NL"/>
        </w:rPr>
        <w:t>aM</w:t>
      </w:r>
      <w:r w:rsidRPr="005B5D6D">
        <w:rPr>
          <w:b/>
          <w:bCs/>
          <w:szCs w:val="19"/>
          <w:lang w:eastAsia="nl-NL"/>
        </w:rPr>
        <w:t>inerals</w:t>
      </w:r>
      <w:proofErr w:type="spellEnd"/>
    </w:p>
    <w:p w14:paraId="165AF8D3" w14:textId="39BAD774" w:rsidR="005B5D6D" w:rsidRPr="005B5D6D" w:rsidRDefault="005B5D6D" w:rsidP="005B5D6D">
      <w:pPr>
        <w:rPr>
          <w:szCs w:val="19"/>
          <w:lang w:eastAsia="nl-NL"/>
        </w:rPr>
      </w:pPr>
      <w:r w:rsidRPr="005B5D6D">
        <w:t xml:space="preserve">Met ingang van 1 juli 2022 is Delfland aandeelhouder van </w:t>
      </w:r>
      <w:proofErr w:type="spellStart"/>
      <w:r w:rsidRPr="005B5D6D">
        <w:t>AquaMinerals</w:t>
      </w:r>
      <w:proofErr w:type="spellEnd"/>
      <w:r w:rsidRPr="005B5D6D">
        <w:t xml:space="preserve">. </w:t>
      </w:r>
      <w:proofErr w:type="spellStart"/>
      <w:r w:rsidRPr="005B5D6D">
        <w:t>AquaMinerals</w:t>
      </w:r>
      <w:proofErr w:type="spellEnd"/>
      <w:r w:rsidRPr="005B5D6D">
        <w:t xml:space="preserve"> is een bedrijf zonder winstoogmerk dat al ruim 25 jaar de afzet van rest- en grondstoffen verzorgt voor de Nederlandse drinkwaterbedrijven</w:t>
      </w:r>
      <w:r w:rsidR="007872D3">
        <w:t xml:space="preserve">, </w:t>
      </w:r>
      <w:r w:rsidRPr="005B5D6D">
        <w:t>een Belgisch drinkwaterbedrijf</w:t>
      </w:r>
      <w:r w:rsidR="007872D3">
        <w:t xml:space="preserve"> en waterschappen. </w:t>
      </w:r>
    </w:p>
    <w:p w14:paraId="0CBC36F6" w14:textId="308155A2" w:rsidR="005B5D6D" w:rsidRPr="005B5D6D" w:rsidRDefault="005B5D6D" w:rsidP="005B5D6D">
      <w:r w:rsidRPr="005B5D6D">
        <w:t xml:space="preserve">Door aandeelhouder te worden van </w:t>
      </w:r>
      <w:proofErr w:type="spellStart"/>
      <w:r w:rsidRPr="005B5D6D">
        <w:t>AquaMinerals</w:t>
      </w:r>
      <w:proofErr w:type="spellEnd"/>
      <w:r w:rsidRPr="005B5D6D">
        <w:t xml:space="preserve"> geven wij een belangrijke impuls aan onze ambities om circulair te werken.</w:t>
      </w:r>
    </w:p>
    <w:p w14:paraId="118F5606" w14:textId="77777777" w:rsidR="00233FEC" w:rsidRPr="00233FEC" w:rsidRDefault="00233FEC" w:rsidP="00233FEC">
      <w:pPr>
        <w:spacing w:before="0" w:after="0"/>
        <w:rPr>
          <w:szCs w:val="19"/>
          <w:lang w:eastAsia="nl-NL"/>
        </w:rPr>
      </w:pPr>
    </w:p>
    <w:p w14:paraId="03FD38A1" w14:textId="4BD9E2E5" w:rsidR="00564DB9" w:rsidRPr="00914E2D" w:rsidRDefault="003353E8" w:rsidP="003353E8">
      <w:pPr>
        <w:rPr>
          <w:color w:val="000000" w:themeColor="text1"/>
        </w:rPr>
      </w:pPr>
      <w:r w:rsidRPr="00914E2D">
        <w:rPr>
          <w:color w:val="000000" w:themeColor="text1"/>
        </w:rPr>
        <w:t>Hieronder wordt de begroting beschreven voor het jaar</w:t>
      </w:r>
      <w:r w:rsidR="00EF351C" w:rsidRPr="00914E2D">
        <w:rPr>
          <w:color w:val="000000" w:themeColor="text1"/>
        </w:rPr>
        <w:t xml:space="preserve"> 20</w:t>
      </w:r>
      <w:r w:rsidR="00914E2D" w:rsidRPr="00914E2D">
        <w:rPr>
          <w:color w:val="000000" w:themeColor="text1"/>
        </w:rPr>
        <w:t>2</w:t>
      </w:r>
      <w:r w:rsidR="00095CA2">
        <w:rPr>
          <w:color w:val="000000" w:themeColor="text1"/>
        </w:rPr>
        <w:t>2</w:t>
      </w:r>
      <w:r w:rsidRPr="00914E2D">
        <w:rPr>
          <w:color w:val="000000" w:themeColor="text1"/>
        </w:rPr>
        <w:t>:</w:t>
      </w:r>
    </w:p>
    <w:tbl>
      <w:tblPr>
        <w:tblStyle w:val="Tabelraste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83"/>
        <w:gridCol w:w="3969"/>
      </w:tblGrid>
      <w:tr w:rsidR="00396821" w:rsidRPr="00D553D6" w14:paraId="6B368F60" w14:textId="77777777" w:rsidTr="00DD5A01">
        <w:trPr>
          <w:trHeight w:val="595"/>
        </w:trPr>
        <w:tc>
          <w:tcPr>
            <w:tcW w:w="3783" w:type="dxa"/>
            <w:tcBorders>
              <w:top w:val="single" w:sz="36" w:space="0" w:color="FFFFFF" w:themeColor="background1"/>
              <w:left w:val="single" w:sz="36" w:space="0" w:color="FFFFFF" w:themeColor="background1"/>
              <w:bottom w:val="single" w:sz="36" w:space="0" w:color="FFFFFF" w:themeColor="background1"/>
            </w:tcBorders>
            <w:shd w:val="clear" w:color="auto" w:fill="0B4990"/>
          </w:tcPr>
          <w:p w14:paraId="24721A82" w14:textId="77777777" w:rsidR="00396821" w:rsidRPr="000055BB" w:rsidRDefault="00396821" w:rsidP="00564DB9">
            <w:pPr>
              <w:spacing w:before="0" w:after="0"/>
              <w:jc w:val="center"/>
              <w:rPr>
                <w:b/>
                <w:caps/>
                <w:color w:val="FFFFFF" w:themeColor="background1"/>
              </w:rPr>
            </w:pPr>
            <w:bookmarkStart w:id="379" w:name="_Hlk47097635"/>
            <w:r w:rsidRPr="000055BB">
              <w:rPr>
                <w:b/>
                <w:caps/>
                <w:color w:val="FFFFFF" w:themeColor="background1"/>
              </w:rPr>
              <w:t>Initiatief</w:t>
            </w:r>
          </w:p>
        </w:tc>
        <w:tc>
          <w:tcPr>
            <w:tcW w:w="3969" w:type="dxa"/>
            <w:tcBorders>
              <w:top w:val="single" w:sz="36" w:space="0" w:color="FFFFFF" w:themeColor="background1"/>
              <w:bottom w:val="single" w:sz="36" w:space="0" w:color="FFFFFF" w:themeColor="background1"/>
            </w:tcBorders>
            <w:shd w:val="clear" w:color="auto" w:fill="0B4990"/>
          </w:tcPr>
          <w:p w14:paraId="486FB289" w14:textId="77777777" w:rsidR="00396821" w:rsidRPr="000055BB" w:rsidRDefault="00396821" w:rsidP="00564DB9">
            <w:pPr>
              <w:spacing w:before="0" w:after="0"/>
              <w:jc w:val="center"/>
              <w:rPr>
                <w:b/>
                <w:caps/>
                <w:color w:val="FFFFFF" w:themeColor="background1"/>
              </w:rPr>
            </w:pPr>
            <w:r w:rsidRPr="000055BB">
              <w:rPr>
                <w:b/>
                <w:caps/>
                <w:color w:val="FFFFFF" w:themeColor="background1"/>
              </w:rPr>
              <w:t>Type bijdrage</w:t>
            </w:r>
          </w:p>
        </w:tc>
      </w:tr>
      <w:tr w:rsidR="00396821" w:rsidRPr="00FA0AEF" w14:paraId="5494BE91" w14:textId="77777777" w:rsidTr="00DD5A01">
        <w:tc>
          <w:tcPr>
            <w:tcW w:w="3783" w:type="dxa"/>
            <w:tcBorders>
              <w:top w:val="single" w:sz="36" w:space="0" w:color="FFFFFF" w:themeColor="background1"/>
            </w:tcBorders>
            <w:shd w:val="clear" w:color="auto" w:fill="F2F2F2" w:themeFill="background1" w:themeFillShade="F2"/>
          </w:tcPr>
          <w:p w14:paraId="272735D7" w14:textId="5EE79118" w:rsidR="00396821" w:rsidRPr="00C458AA" w:rsidRDefault="00396821" w:rsidP="008707A2">
            <w:pPr>
              <w:pStyle w:val="Tabel1"/>
              <w:rPr>
                <w:b/>
                <w:bCs w:val="0"/>
                <w:color w:val="000000" w:themeColor="text1"/>
              </w:rPr>
            </w:pPr>
            <w:r w:rsidRPr="00C458AA">
              <w:rPr>
                <w:b/>
                <w:bCs w:val="0"/>
                <w:color w:val="000000" w:themeColor="text1"/>
              </w:rPr>
              <w:t>Energie- en grondstoffenfabriek</w:t>
            </w:r>
          </w:p>
        </w:tc>
        <w:tc>
          <w:tcPr>
            <w:tcW w:w="3969" w:type="dxa"/>
            <w:tcBorders>
              <w:top w:val="single" w:sz="36" w:space="0" w:color="FFFFFF" w:themeColor="background1"/>
            </w:tcBorders>
            <w:shd w:val="clear" w:color="auto" w:fill="F2F2F2" w:themeFill="background1" w:themeFillShade="F2"/>
          </w:tcPr>
          <w:p w14:paraId="26494E9A" w14:textId="56B0B338" w:rsidR="00396821" w:rsidRPr="00C458AA" w:rsidRDefault="00396821" w:rsidP="008707A2">
            <w:pPr>
              <w:pStyle w:val="Tabel1"/>
              <w:rPr>
                <w:color w:val="000000" w:themeColor="text1"/>
              </w:rPr>
            </w:pPr>
            <w:r w:rsidRPr="00C458AA">
              <w:rPr>
                <w:color w:val="000000" w:themeColor="text1"/>
              </w:rPr>
              <w:t>Inzet medewerkers (200 uur per jaar) en jaarlijks bedrag</w:t>
            </w:r>
          </w:p>
        </w:tc>
      </w:tr>
      <w:tr w:rsidR="00396821" w14:paraId="7F3A0E58" w14:textId="77777777" w:rsidTr="00DD5A01">
        <w:tc>
          <w:tcPr>
            <w:tcW w:w="3783" w:type="dxa"/>
            <w:shd w:val="clear" w:color="auto" w:fill="F2F2F2" w:themeFill="background1" w:themeFillShade="F2"/>
          </w:tcPr>
          <w:p w14:paraId="695F98DD" w14:textId="3BD261D4" w:rsidR="00396821" w:rsidRPr="00C458AA" w:rsidRDefault="00396821" w:rsidP="008707A2">
            <w:pPr>
              <w:pStyle w:val="Tabel1"/>
              <w:rPr>
                <w:b/>
                <w:bCs w:val="0"/>
                <w:color w:val="000000" w:themeColor="text1"/>
              </w:rPr>
            </w:pPr>
            <w:proofErr w:type="spellStart"/>
            <w:r w:rsidRPr="00C458AA">
              <w:rPr>
                <w:b/>
                <w:bCs w:val="0"/>
                <w:color w:val="000000" w:themeColor="text1"/>
              </w:rPr>
              <w:t>CoP</w:t>
            </w:r>
            <w:proofErr w:type="spellEnd"/>
            <w:r w:rsidRPr="00C458AA">
              <w:rPr>
                <w:b/>
                <w:bCs w:val="0"/>
                <w:color w:val="000000" w:themeColor="text1"/>
              </w:rPr>
              <w:t xml:space="preserve"> </w:t>
            </w:r>
            <w:r w:rsidR="005B5D6D" w:rsidRPr="005B5D6D">
              <w:rPr>
                <w:b/>
                <w:bCs w:val="0"/>
                <w:color w:val="000000" w:themeColor="text1"/>
              </w:rPr>
              <w:t>CO</w:t>
            </w:r>
            <w:r w:rsidR="005B5D6D" w:rsidRPr="005B5D6D">
              <w:rPr>
                <w:b/>
                <w:bCs w:val="0"/>
                <w:color w:val="000000" w:themeColor="text1"/>
                <w:vertAlign w:val="subscript"/>
              </w:rPr>
              <w:t>2</w:t>
            </w:r>
            <w:r w:rsidRPr="00C458AA">
              <w:rPr>
                <w:b/>
                <w:bCs w:val="0"/>
                <w:color w:val="000000" w:themeColor="text1"/>
              </w:rPr>
              <w:t>-Prestatieladder</w:t>
            </w:r>
          </w:p>
        </w:tc>
        <w:tc>
          <w:tcPr>
            <w:tcW w:w="3969" w:type="dxa"/>
            <w:shd w:val="clear" w:color="auto" w:fill="F2F2F2" w:themeFill="background1" w:themeFillShade="F2"/>
          </w:tcPr>
          <w:p w14:paraId="13784E79" w14:textId="03704EA3" w:rsidR="00396821" w:rsidRPr="00C458AA" w:rsidRDefault="00396821" w:rsidP="008707A2">
            <w:pPr>
              <w:pStyle w:val="Tabel1"/>
              <w:rPr>
                <w:color w:val="000000" w:themeColor="text1"/>
              </w:rPr>
            </w:pPr>
            <w:r w:rsidRPr="00C458AA">
              <w:rPr>
                <w:color w:val="000000" w:themeColor="text1"/>
              </w:rPr>
              <w:t>Inzet medewerkers (32 uur per jaar)</w:t>
            </w:r>
          </w:p>
        </w:tc>
      </w:tr>
      <w:tr w:rsidR="00396821" w14:paraId="51B5BAF3" w14:textId="77777777" w:rsidTr="00DD5A01">
        <w:tc>
          <w:tcPr>
            <w:tcW w:w="3783" w:type="dxa"/>
            <w:shd w:val="clear" w:color="auto" w:fill="F2F2F2" w:themeFill="background1" w:themeFillShade="F2"/>
          </w:tcPr>
          <w:p w14:paraId="15548949" w14:textId="25883C64" w:rsidR="00396821" w:rsidRPr="00C458AA" w:rsidRDefault="00396821" w:rsidP="008707A2">
            <w:pPr>
              <w:pStyle w:val="Tabel1"/>
              <w:rPr>
                <w:b/>
                <w:bCs w:val="0"/>
                <w:color w:val="000000" w:themeColor="text1"/>
              </w:rPr>
            </w:pPr>
            <w:proofErr w:type="spellStart"/>
            <w:r w:rsidRPr="00C458AA">
              <w:rPr>
                <w:b/>
                <w:bCs w:val="0"/>
                <w:color w:val="000000" w:themeColor="text1"/>
              </w:rPr>
              <w:t>CoP</w:t>
            </w:r>
            <w:proofErr w:type="spellEnd"/>
            <w:r w:rsidRPr="00C458AA">
              <w:rPr>
                <w:b/>
                <w:bCs w:val="0"/>
                <w:color w:val="000000" w:themeColor="text1"/>
              </w:rPr>
              <w:t xml:space="preserve"> interne </w:t>
            </w:r>
            <w:r w:rsidR="005B5D6D" w:rsidRPr="005B5D6D">
              <w:rPr>
                <w:b/>
                <w:bCs w:val="0"/>
                <w:color w:val="000000" w:themeColor="text1"/>
              </w:rPr>
              <w:t>CO</w:t>
            </w:r>
            <w:r w:rsidR="005B5D6D" w:rsidRPr="005B5D6D">
              <w:rPr>
                <w:b/>
                <w:bCs w:val="0"/>
                <w:color w:val="000000" w:themeColor="text1"/>
                <w:vertAlign w:val="subscript"/>
              </w:rPr>
              <w:t>2</w:t>
            </w:r>
            <w:r w:rsidRPr="00C458AA">
              <w:rPr>
                <w:b/>
                <w:bCs w:val="0"/>
                <w:color w:val="000000" w:themeColor="text1"/>
              </w:rPr>
              <w:t>-beprijzing</w:t>
            </w:r>
          </w:p>
        </w:tc>
        <w:tc>
          <w:tcPr>
            <w:tcW w:w="3969" w:type="dxa"/>
            <w:shd w:val="clear" w:color="auto" w:fill="F2F2F2" w:themeFill="background1" w:themeFillShade="F2"/>
          </w:tcPr>
          <w:p w14:paraId="67237D70" w14:textId="4BE91A35" w:rsidR="00396821" w:rsidRPr="00C458AA" w:rsidRDefault="00396821" w:rsidP="008707A2">
            <w:pPr>
              <w:pStyle w:val="Tabel1"/>
              <w:rPr>
                <w:color w:val="000000" w:themeColor="text1"/>
              </w:rPr>
            </w:pPr>
            <w:r w:rsidRPr="00C458AA">
              <w:rPr>
                <w:color w:val="000000" w:themeColor="text1"/>
              </w:rPr>
              <w:t>Inzet medewerkers (50 uur per jaar)</w:t>
            </w:r>
          </w:p>
        </w:tc>
      </w:tr>
      <w:tr w:rsidR="00396821" w14:paraId="485D87FF" w14:textId="77777777" w:rsidTr="00DD5A01">
        <w:tc>
          <w:tcPr>
            <w:tcW w:w="3783" w:type="dxa"/>
            <w:shd w:val="clear" w:color="auto" w:fill="F2F2F2" w:themeFill="background1" w:themeFillShade="F2"/>
          </w:tcPr>
          <w:p w14:paraId="225D0BE4" w14:textId="315340EC" w:rsidR="00396821" w:rsidRPr="00C458AA" w:rsidRDefault="00396821" w:rsidP="008707A2">
            <w:pPr>
              <w:pStyle w:val="Tabel1"/>
              <w:rPr>
                <w:b/>
                <w:bCs w:val="0"/>
                <w:color w:val="000000" w:themeColor="text1"/>
              </w:rPr>
            </w:pPr>
            <w:r w:rsidRPr="00C458AA">
              <w:rPr>
                <w:b/>
                <w:bCs w:val="0"/>
                <w:color w:val="000000" w:themeColor="text1"/>
              </w:rPr>
              <w:t>Implementatie Duurzaam Opdrachtgeverschap</w:t>
            </w:r>
          </w:p>
        </w:tc>
        <w:tc>
          <w:tcPr>
            <w:tcW w:w="3969" w:type="dxa"/>
            <w:shd w:val="clear" w:color="auto" w:fill="F2F2F2" w:themeFill="background1" w:themeFillShade="F2"/>
          </w:tcPr>
          <w:p w14:paraId="669DE64B" w14:textId="2A56807E" w:rsidR="00396821" w:rsidRPr="00C458AA" w:rsidRDefault="00396821" w:rsidP="008707A2">
            <w:pPr>
              <w:pStyle w:val="Tabel1"/>
              <w:rPr>
                <w:color w:val="000000" w:themeColor="text1"/>
              </w:rPr>
            </w:pPr>
            <w:r w:rsidRPr="00C458AA">
              <w:rPr>
                <w:color w:val="000000" w:themeColor="text1"/>
              </w:rPr>
              <w:t>Inzet medewerkers (662,5 uur per jaar)</w:t>
            </w:r>
          </w:p>
        </w:tc>
      </w:tr>
      <w:tr w:rsidR="00396821" w14:paraId="5026ECAE" w14:textId="77777777" w:rsidTr="00DD5A01">
        <w:tc>
          <w:tcPr>
            <w:tcW w:w="3783" w:type="dxa"/>
            <w:shd w:val="clear" w:color="auto" w:fill="F2F2F2" w:themeFill="background1" w:themeFillShade="F2"/>
          </w:tcPr>
          <w:p w14:paraId="1B05E667" w14:textId="545D8688" w:rsidR="00396821" w:rsidRPr="00C458AA" w:rsidRDefault="00396821" w:rsidP="008707A2">
            <w:pPr>
              <w:pStyle w:val="Tabel1"/>
              <w:rPr>
                <w:b/>
                <w:bCs w:val="0"/>
                <w:color w:val="000000" w:themeColor="text1"/>
              </w:rPr>
            </w:pPr>
            <w:r w:rsidRPr="00C458AA">
              <w:rPr>
                <w:b/>
                <w:bCs w:val="0"/>
                <w:color w:val="000000" w:themeColor="text1"/>
              </w:rPr>
              <w:t xml:space="preserve">Onderzoek </w:t>
            </w:r>
            <w:r w:rsidR="005B5D6D" w:rsidRPr="005B5D6D">
              <w:rPr>
                <w:b/>
                <w:bCs w:val="0"/>
                <w:color w:val="000000" w:themeColor="text1"/>
              </w:rPr>
              <w:t>CO</w:t>
            </w:r>
            <w:r w:rsidR="005B5D6D" w:rsidRPr="005B5D6D">
              <w:rPr>
                <w:b/>
                <w:bCs w:val="0"/>
                <w:color w:val="000000" w:themeColor="text1"/>
                <w:vertAlign w:val="subscript"/>
              </w:rPr>
              <w:t>2</w:t>
            </w:r>
            <w:r w:rsidRPr="00C458AA">
              <w:rPr>
                <w:b/>
                <w:bCs w:val="0"/>
                <w:color w:val="000000" w:themeColor="text1"/>
              </w:rPr>
              <w:t>-emissie uit plassen en meren</w:t>
            </w:r>
          </w:p>
        </w:tc>
        <w:tc>
          <w:tcPr>
            <w:tcW w:w="3969" w:type="dxa"/>
            <w:shd w:val="clear" w:color="auto" w:fill="F2F2F2" w:themeFill="background1" w:themeFillShade="F2"/>
          </w:tcPr>
          <w:p w14:paraId="4C64BF48" w14:textId="62C2CE7E" w:rsidR="00396821" w:rsidRPr="00C458AA" w:rsidRDefault="00396821" w:rsidP="008707A2">
            <w:pPr>
              <w:pStyle w:val="Tabel1"/>
              <w:rPr>
                <w:color w:val="000000" w:themeColor="text1"/>
              </w:rPr>
            </w:pPr>
            <w:r w:rsidRPr="00C458AA">
              <w:rPr>
                <w:color w:val="000000" w:themeColor="text1"/>
              </w:rPr>
              <w:t>Inzet medewerkers (80 uur per jaar)</w:t>
            </w:r>
          </w:p>
        </w:tc>
      </w:tr>
      <w:tr w:rsidR="00396821" w14:paraId="59E7DF4D" w14:textId="77777777" w:rsidTr="00DD5A01">
        <w:tc>
          <w:tcPr>
            <w:tcW w:w="3783" w:type="dxa"/>
            <w:shd w:val="clear" w:color="auto" w:fill="F2F2F2" w:themeFill="background1" w:themeFillShade="F2"/>
          </w:tcPr>
          <w:p w14:paraId="6254E28E" w14:textId="08E780DF" w:rsidR="00396821" w:rsidRPr="00C458AA" w:rsidRDefault="00396821" w:rsidP="008707A2">
            <w:pPr>
              <w:pStyle w:val="Tabel1"/>
              <w:rPr>
                <w:b/>
                <w:bCs w:val="0"/>
                <w:color w:val="000000" w:themeColor="text1"/>
              </w:rPr>
            </w:pPr>
            <w:r w:rsidRPr="00C458AA">
              <w:rPr>
                <w:b/>
                <w:bCs w:val="0"/>
                <w:color w:val="000000" w:themeColor="text1"/>
              </w:rPr>
              <w:t>Samenwerking met andere overheden</w:t>
            </w:r>
          </w:p>
        </w:tc>
        <w:tc>
          <w:tcPr>
            <w:tcW w:w="3969" w:type="dxa"/>
            <w:shd w:val="clear" w:color="auto" w:fill="F2F2F2" w:themeFill="background1" w:themeFillShade="F2"/>
          </w:tcPr>
          <w:p w14:paraId="6D844311" w14:textId="412221F9" w:rsidR="00396821" w:rsidRPr="00C458AA" w:rsidRDefault="00396821" w:rsidP="008707A2">
            <w:pPr>
              <w:pStyle w:val="Tabel1"/>
              <w:rPr>
                <w:color w:val="000000" w:themeColor="text1"/>
              </w:rPr>
            </w:pPr>
            <w:r w:rsidRPr="00C458AA">
              <w:rPr>
                <w:color w:val="000000" w:themeColor="text1"/>
              </w:rPr>
              <w:t>Inzet medewerkers (200 uur per jaar)</w:t>
            </w:r>
          </w:p>
        </w:tc>
      </w:tr>
      <w:tr w:rsidR="00396821" w14:paraId="17E69C6E" w14:textId="77777777" w:rsidTr="00DD5A01">
        <w:tc>
          <w:tcPr>
            <w:tcW w:w="3783" w:type="dxa"/>
            <w:shd w:val="clear" w:color="auto" w:fill="F2F2F2" w:themeFill="background1" w:themeFillShade="F2"/>
          </w:tcPr>
          <w:p w14:paraId="6FE37CFE" w14:textId="2AC4AFFE" w:rsidR="00396821" w:rsidRPr="00C458AA" w:rsidRDefault="00396821" w:rsidP="008707A2">
            <w:pPr>
              <w:pStyle w:val="Tabel1"/>
              <w:rPr>
                <w:b/>
                <w:bCs w:val="0"/>
                <w:color w:val="000000" w:themeColor="text1"/>
              </w:rPr>
            </w:pPr>
            <w:r w:rsidRPr="00C458AA">
              <w:rPr>
                <w:b/>
                <w:bCs w:val="0"/>
                <w:color w:val="000000" w:themeColor="text1"/>
              </w:rPr>
              <w:t xml:space="preserve">Samenwerking met Eneco voor </w:t>
            </w:r>
            <w:proofErr w:type="spellStart"/>
            <w:r w:rsidRPr="00C458AA">
              <w:rPr>
                <w:b/>
                <w:bCs w:val="0"/>
                <w:color w:val="000000" w:themeColor="text1"/>
              </w:rPr>
              <w:t>aquathermie</w:t>
            </w:r>
            <w:proofErr w:type="spellEnd"/>
          </w:p>
        </w:tc>
        <w:tc>
          <w:tcPr>
            <w:tcW w:w="3969" w:type="dxa"/>
            <w:shd w:val="clear" w:color="auto" w:fill="F2F2F2" w:themeFill="background1" w:themeFillShade="F2"/>
          </w:tcPr>
          <w:p w14:paraId="053F1729" w14:textId="6B252854" w:rsidR="00396821" w:rsidRPr="00C458AA" w:rsidRDefault="00396821" w:rsidP="008707A2">
            <w:pPr>
              <w:pStyle w:val="Tabel1"/>
              <w:rPr>
                <w:color w:val="000000" w:themeColor="text1"/>
              </w:rPr>
            </w:pPr>
            <w:r w:rsidRPr="00C458AA">
              <w:rPr>
                <w:color w:val="000000" w:themeColor="text1"/>
              </w:rPr>
              <w:t>Inzet medewerkers (200 uur per jaar)</w:t>
            </w:r>
          </w:p>
        </w:tc>
      </w:tr>
      <w:tr w:rsidR="005B5D6D" w14:paraId="1C58CCB2" w14:textId="77777777" w:rsidTr="00DD5A01">
        <w:tc>
          <w:tcPr>
            <w:tcW w:w="3783" w:type="dxa"/>
            <w:shd w:val="clear" w:color="auto" w:fill="F2F2F2" w:themeFill="background1" w:themeFillShade="F2"/>
          </w:tcPr>
          <w:p w14:paraId="00F45590" w14:textId="247F3854" w:rsidR="005B5D6D" w:rsidRPr="00C458AA" w:rsidRDefault="005B5D6D" w:rsidP="008707A2">
            <w:pPr>
              <w:pStyle w:val="Tabel1"/>
              <w:rPr>
                <w:b/>
                <w:bCs w:val="0"/>
                <w:color w:val="000000" w:themeColor="text1"/>
              </w:rPr>
            </w:pPr>
            <w:r>
              <w:rPr>
                <w:b/>
                <w:bCs w:val="0"/>
                <w:color w:val="000000" w:themeColor="text1"/>
              </w:rPr>
              <w:t xml:space="preserve">Samenwerking met </w:t>
            </w:r>
            <w:proofErr w:type="spellStart"/>
            <w:r>
              <w:rPr>
                <w:b/>
                <w:bCs w:val="0"/>
                <w:color w:val="000000" w:themeColor="text1"/>
              </w:rPr>
              <w:t>AquaMinerals</w:t>
            </w:r>
            <w:proofErr w:type="spellEnd"/>
          </w:p>
        </w:tc>
        <w:tc>
          <w:tcPr>
            <w:tcW w:w="3969" w:type="dxa"/>
            <w:shd w:val="clear" w:color="auto" w:fill="F2F2F2" w:themeFill="background1" w:themeFillShade="F2"/>
          </w:tcPr>
          <w:p w14:paraId="3883336E" w14:textId="18D994B3" w:rsidR="005B5D6D" w:rsidRPr="00C458AA" w:rsidRDefault="00DD5A01" w:rsidP="008707A2">
            <w:pPr>
              <w:pStyle w:val="Tabel1"/>
              <w:rPr>
                <w:color w:val="000000" w:themeColor="text1"/>
              </w:rPr>
            </w:pPr>
            <w:r>
              <w:rPr>
                <w:color w:val="000000" w:themeColor="text1"/>
              </w:rPr>
              <w:t>Inzet medewerkers (200 uur per jaar)</w:t>
            </w:r>
          </w:p>
        </w:tc>
      </w:tr>
      <w:tr w:rsidR="00396821" w:rsidRPr="008C675E" w14:paraId="797571C1" w14:textId="77777777" w:rsidTr="00DD5A01">
        <w:tc>
          <w:tcPr>
            <w:tcW w:w="7752" w:type="dxa"/>
            <w:gridSpan w:val="2"/>
            <w:shd w:val="clear" w:color="auto" w:fill="0B4990"/>
          </w:tcPr>
          <w:p w14:paraId="71453143" w14:textId="6301486D" w:rsidR="00396821" w:rsidRPr="00564DB9" w:rsidRDefault="00396821" w:rsidP="00997A28">
            <w:pPr>
              <w:spacing w:before="0" w:after="0"/>
              <w:jc w:val="center"/>
              <w:rPr>
                <w:b/>
                <w:color w:val="ED7D31" w:themeColor="accent2"/>
              </w:rPr>
            </w:pPr>
            <w:r w:rsidRPr="000055BB">
              <w:rPr>
                <w:b/>
                <w:caps/>
                <w:color w:val="FFFFFF" w:themeColor="background1"/>
              </w:rPr>
              <w:t>Totale kosten</w:t>
            </w:r>
          </w:p>
        </w:tc>
      </w:tr>
    </w:tbl>
    <w:bookmarkEnd w:id="379"/>
    <w:p w14:paraId="2999FEB6" w14:textId="77777777" w:rsidR="003353E8" w:rsidRDefault="003F23A1" w:rsidP="003F23A1">
      <w:pPr>
        <w:pStyle w:val="Bijschrift"/>
      </w:pPr>
      <w:r>
        <w:t xml:space="preserve">Tabel </w:t>
      </w:r>
      <w:fldSimple w:instr=" SEQ Tabel \* ARABIC ">
        <w:r w:rsidR="004E1CA4">
          <w:rPr>
            <w:noProof/>
          </w:rPr>
          <w:t>8</w:t>
        </w:r>
      </w:fldSimple>
      <w:r>
        <w:t xml:space="preserve">: </w:t>
      </w:r>
      <w:r w:rsidRPr="003F23A1">
        <w:t xml:space="preserve">Begroting voor </w:t>
      </w:r>
      <w:r>
        <w:t>sector- en keteninitiatieven</w:t>
      </w:r>
    </w:p>
    <w:p w14:paraId="13CD60DD" w14:textId="5A60E7BD" w:rsidR="00095CA2" w:rsidRDefault="003353E8">
      <w:pPr>
        <w:rPr>
          <w:color w:val="000000" w:themeColor="text1"/>
        </w:rPr>
      </w:pPr>
      <w:r w:rsidRPr="00A11571">
        <w:t xml:space="preserve">Bovenstaande deelnames worden jaarlijks geëvalueerd en besproken in de </w:t>
      </w:r>
      <w:r w:rsidR="00FA0AEF" w:rsidRPr="00095CA2">
        <w:rPr>
          <w:color w:val="000000" w:themeColor="text1"/>
        </w:rPr>
        <w:t>dir</w:t>
      </w:r>
      <w:r w:rsidR="004C5712" w:rsidRPr="00095CA2">
        <w:rPr>
          <w:color w:val="000000" w:themeColor="text1"/>
        </w:rPr>
        <w:t>ectiebeoordeling</w:t>
      </w:r>
      <w:r w:rsidRPr="00095CA2">
        <w:rPr>
          <w:color w:val="000000" w:themeColor="text1"/>
        </w:rPr>
        <w:t xml:space="preserve">. </w:t>
      </w:r>
      <w:proofErr w:type="gramStart"/>
      <w:r w:rsidRPr="00095CA2">
        <w:rPr>
          <w:color w:val="000000" w:themeColor="text1"/>
        </w:rPr>
        <w:t>Tevens</w:t>
      </w:r>
      <w:proofErr w:type="gramEnd"/>
      <w:r w:rsidRPr="00095CA2">
        <w:rPr>
          <w:color w:val="000000" w:themeColor="text1"/>
        </w:rPr>
        <w:t xml:space="preserve"> wordt</w:t>
      </w:r>
      <w:r w:rsidR="004C5712" w:rsidRPr="00095CA2">
        <w:rPr>
          <w:color w:val="000000" w:themeColor="text1"/>
        </w:rPr>
        <w:t xml:space="preserve"> hierbij</w:t>
      </w:r>
      <w:r w:rsidRPr="00095CA2">
        <w:rPr>
          <w:color w:val="000000" w:themeColor="text1"/>
        </w:rPr>
        <w:t xml:space="preserve"> het jaarlijkse budget geaccordeerd.</w:t>
      </w:r>
      <w:bookmarkEnd w:id="357"/>
    </w:p>
    <w:p w14:paraId="6225ACBE" w14:textId="7A606AA2" w:rsidR="00EF351C" w:rsidRPr="00095CA2" w:rsidRDefault="00095CA2" w:rsidP="00095CA2">
      <w:pPr>
        <w:spacing w:before="0" w:after="0"/>
        <w:jc w:val="left"/>
        <w:rPr>
          <w:color w:val="000000" w:themeColor="text1"/>
        </w:rPr>
      </w:pPr>
      <w:r>
        <w:rPr>
          <w:color w:val="000000" w:themeColor="text1"/>
        </w:rPr>
        <w:br w:type="page"/>
      </w:r>
    </w:p>
    <w:p w14:paraId="4909C278" w14:textId="77777777" w:rsidR="004A50FC" w:rsidRPr="00095CA2" w:rsidRDefault="004A50FC" w:rsidP="003A2D7C">
      <w:pPr>
        <w:rPr>
          <w:color w:val="0B4990"/>
          <w:sz w:val="32"/>
          <w:szCs w:val="40"/>
        </w:rPr>
      </w:pPr>
      <w:bookmarkStart w:id="380" w:name="_Toc30071630"/>
      <w:bookmarkEnd w:id="346"/>
      <w:bookmarkEnd w:id="355"/>
      <w:r w:rsidRPr="00095CA2">
        <w:rPr>
          <w:color w:val="0B4990"/>
          <w:sz w:val="32"/>
          <w:szCs w:val="40"/>
        </w:rPr>
        <w:lastRenderedPageBreak/>
        <w:t>Disclaimer &amp; Colofon</w:t>
      </w:r>
      <w:bookmarkEnd w:id="380"/>
    </w:p>
    <w:p w14:paraId="16765AAD" w14:textId="77777777" w:rsidR="004A50FC" w:rsidRPr="00095CA2" w:rsidRDefault="004A50FC" w:rsidP="003A2D7C">
      <w:pPr>
        <w:rPr>
          <w:color w:val="0B4990"/>
          <w:sz w:val="22"/>
          <w:szCs w:val="22"/>
        </w:rPr>
      </w:pPr>
      <w:bookmarkStart w:id="381" w:name="_Toc18488530"/>
      <w:bookmarkStart w:id="382" w:name="_Toc30071631"/>
      <w:r w:rsidRPr="00095CA2">
        <w:rPr>
          <w:color w:val="0B4990"/>
          <w:sz w:val="22"/>
          <w:szCs w:val="22"/>
        </w:rPr>
        <w:t>Uitsluiting van juridische aansprakelijkheid</w:t>
      </w:r>
      <w:bookmarkEnd w:id="381"/>
      <w:bookmarkEnd w:id="382"/>
    </w:p>
    <w:p w14:paraId="5D70E9A0" w14:textId="38096110" w:rsidR="004A50FC" w:rsidRDefault="004A50FC" w:rsidP="003A2D7C">
      <w:r w:rsidRPr="00D670A8">
        <w:t xml:space="preserve">Hoewel de informatie in dit rapport afkomstig is van betrouwbare bronnen en exceptionele zorgvuldigheid is betracht tijdens het samenstellen van deze rapportage kunnen De Duurzame Adviseurs geen </w:t>
      </w:r>
      <w:r>
        <w:t xml:space="preserve">juridische </w:t>
      </w:r>
      <w:r w:rsidRPr="00D670A8">
        <w:t>aans</w:t>
      </w:r>
      <w:r>
        <w:t>prakelijkheid aanvaarden</w:t>
      </w:r>
      <w:r w:rsidRPr="00D670A8">
        <w:t xml:space="preserve"> voor f</w:t>
      </w:r>
      <w:r>
        <w:t>outen, onnauwkeurigheden</w:t>
      </w:r>
      <w:r w:rsidRPr="00D670A8">
        <w:t>, ongeacht de oorzaak</w:t>
      </w:r>
      <w:r>
        <w:t xml:space="preserve"> daarvan </w:t>
      </w:r>
      <w:r w:rsidRPr="00D670A8">
        <w:t>en voor schade als gevolg daa</w:t>
      </w:r>
      <w:r>
        <w:t xml:space="preserve">rvan. De borging en uitvoering van de opgestelde </w:t>
      </w:r>
      <w:proofErr w:type="gramStart"/>
      <w:r>
        <w:t>beoogde</w:t>
      </w:r>
      <w:r w:rsidR="000055BB">
        <w:t xml:space="preserve"> </w:t>
      </w:r>
      <w:r>
        <w:t>doelen</w:t>
      </w:r>
      <w:proofErr w:type="gramEnd"/>
      <w:r>
        <w:t xml:space="preserve"> en maatregelen </w:t>
      </w:r>
      <w:r w:rsidRPr="00D670A8">
        <w:t>aanwezig in dit rapport</w:t>
      </w:r>
      <w:r>
        <w:t xml:space="preserve"> liggen bij de verantwoordelijkheid van de opdrachtgever. Voor het niet behalen van doelen en/of het onjuist aanleveren van data door de opdrachtgever, kunnen De Duurzame Adviseurs niet aansprakelijk worden gesteld.</w:t>
      </w:r>
    </w:p>
    <w:p w14:paraId="4FBF7F2F" w14:textId="77777777" w:rsidR="004A50FC" w:rsidRDefault="004A50FC" w:rsidP="003A2D7C">
      <w:r w:rsidRPr="00D670A8">
        <w:t>In geen enkel geval zijn De Duurzame Adviseurs, haar eigenaren en/of medewerkers aansprakelijk ten aanzien van indirecte, immateriële of gevolgschade met inbegrip van gederfde winst of inkomsten en verlies van contracten of orders.</w:t>
      </w:r>
    </w:p>
    <w:p w14:paraId="007F02AC" w14:textId="77777777" w:rsidR="00564DB9" w:rsidRDefault="00564DB9" w:rsidP="003A2D7C"/>
    <w:p w14:paraId="239636BC" w14:textId="77777777" w:rsidR="004A50FC" w:rsidRPr="00095CA2" w:rsidRDefault="004A50FC" w:rsidP="003A2D7C">
      <w:pPr>
        <w:rPr>
          <w:color w:val="0B4990"/>
          <w:sz w:val="22"/>
          <w:szCs w:val="22"/>
        </w:rPr>
      </w:pPr>
      <w:bookmarkStart w:id="383" w:name="_Toc30071632"/>
      <w:r w:rsidRPr="00095CA2">
        <w:rPr>
          <w:color w:val="0B4990"/>
          <w:sz w:val="22"/>
          <w:szCs w:val="22"/>
        </w:rPr>
        <w:t>Bescherming intellectueel eigendom</w:t>
      </w:r>
      <w:bookmarkEnd w:id="383"/>
    </w:p>
    <w:p w14:paraId="54BE9141" w14:textId="37DBD851" w:rsidR="004A50FC" w:rsidRDefault="004A50FC" w:rsidP="003A2D7C">
      <w:pPr>
        <w:rPr>
          <w:rFonts w:cs="Verdana"/>
        </w:rPr>
      </w:pPr>
      <w:r>
        <w:rPr>
          <w:rFonts w:cs="Verdana"/>
        </w:rPr>
        <w:t xml:space="preserve">Het auteursrecht op dit document berust bij De Duurzame Adviseurs of bij derden welke bij toestemming deze documentatie beschikbaar hebben gesteld aan </w:t>
      </w:r>
      <w:r w:rsidR="00727D01" w:rsidRPr="00095CA2">
        <w:rPr>
          <w:color w:val="000000" w:themeColor="text1"/>
        </w:rPr>
        <w:t>Delfland</w:t>
      </w:r>
      <w:r w:rsidR="00F56321" w:rsidRPr="00095CA2">
        <w:rPr>
          <w:color w:val="000000" w:themeColor="text1"/>
        </w:rPr>
        <w:t>.</w:t>
      </w:r>
      <w:r w:rsidRPr="00095CA2">
        <w:rPr>
          <w:rFonts w:cs="Verdana"/>
          <w:color w:val="000000" w:themeColor="text1"/>
        </w:rPr>
        <w:t xml:space="preserve"> </w:t>
      </w:r>
    </w:p>
    <w:p w14:paraId="2DD7507B" w14:textId="77777777" w:rsidR="004A50FC" w:rsidRDefault="004A50FC" w:rsidP="003A2D7C">
      <w:pPr>
        <w:rPr>
          <w:rFonts w:cs="Verdana"/>
        </w:rPr>
      </w:pPr>
      <w:r>
        <w:rPr>
          <w:rFonts w:cs="Verdana"/>
        </w:rPr>
        <w:t>Vermenigvuldiging in wat voor vorm dan ook is alleen toegestaan door voorafgaande toestemming door De Duurzame Adviseurs.</w:t>
      </w:r>
    </w:p>
    <w:p w14:paraId="38374305" w14:textId="77777777" w:rsidR="00564DB9" w:rsidRDefault="00564DB9" w:rsidP="003A2D7C">
      <w:pPr>
        <w:rPr>
          <w:rFonts w:cs="Verdana"/>
        </w:rPr>
      </w:pPr>
    </w:p>
    <w:p w14:paraId="3B12E378" w14:textId="77777777" w:rsidR="003A2D7C" w:rsidRPr="00095CA2" w:rsidRDefault="003A2D7C" w:rsidP="004A50FC">
      <w:pPr>
        <w:spacing w:line="276" w:lineRule="auto"/>
        <w:rPr>
          <w:rFonts w:cs="Verdana"/>
          <w:color w:val="0B4990"/>
          <w:sz w:val="22"/>
          <w:szCs w:val="22"/>
        </w:rPr>
      </w:pPr>
      <w:r w:rsidRPr="00095CA2">
        <w:rPr>
          <w:rFonts w:cs="Verdana"/>
          <w:color w:val="0B4990"/>
          <w:sz w:val="22"/>
          <w:szCs w:val="22"/>
        </w:rPr>
        <w:t>Ondertekening</w:t>
      </w:r>
    </w:p>
    <w:p w14:paraId="5EAD4577" w14:textId="59CFFED9" w:rsidR="00EC6F57" w:rsidRPr="00095CA2" w:rsidRDefault="004A50FC" w:rsidP="00091411">
      <w:pPr>
        <w:spacing w:before="0" w:after="0" w:line="276" w:lineRule="auto"/>
        <w:jc w:val="left"/>
        <w:rPr>
          <w:color w:val="000000" w:themeColor="text1"/>
        </w:rPr>
      </w:pPr>
      <w:r w:rsidRPr="00095CA2">
        <w:rPr>
          <w:color w:val="000000" w:themeColor="text1"/>
        </w:rPr>
        <w:t>Auteur(s):</w:t>
      </w:r>
      <w:r w:rsidRPr="00095CA2">
        <w:rPr>
          <w:color w:val="000000" w:themeColor="text1"/>
        </w:rPr>
        <w:tab/>
      </w:r>
      <w:r w:rsidR="00091411" w:rsidRPr="00095CA2">
        <w:rPr>
          <w:color w:val="000000" w:themeColor="text1"/>
        </w:rPr>
        <w:tab/>
      </w:r>
      <w:r w:rsidR="00091411" w:rsidRPr="00095CA2">
        <w:rPr>
          <w:color w:val="000000" w:themeColor="text1"/>
        </w:rPr>
        <w:tab/>
      </w:r>
      <w:r w:rsidR="00091411" w:rsidRPr="00095CA2">
        <w:rPr>
          <w:color w:val="000000" w:themeColor="text1"/>
        </w:rPr>
        <w:tab/>
      </w:r>
      <w:r w:rsidR="00095CA2" w:rsidRPr="00095CA2">
        <w:rPr>
          <w:color w:val="000000" w:themeColor="text1"/>
        </w:rPr>
        <w:t>Donna Cross</w:t>
      </w:r>
      <w:r w:rsidR="00EC6F57" w:rsidRPr="00095CA2">
        <w:rPr>
          <w:color w:val="000000" w:themeColor="text1"/>
        </w:rPr>
        <w:t>,</w:t>
      </w:r>
      <w:r w:rsidRPr="00095CA2">
        <w:rPr>
          <w:color w:val="000000" w:themeColor="text1"/>
        </w:rPr>
        <w:t xml:space="preserve"> De Duurzame Adviseurs</w:t>
      </w:r>
    </w:p>
    <w:p w14:paraId="384EBC06" w14:textId="5DC465A2" w:rsidR="004A50FC" w:rsidRPr="00095CA2" w:rsidRDefault="004A50FC" w:rsidP="004D7CB9">
      <w:pPr>
        <w:spacing w:before="0" w:after="0" w:line="276" w:lineRule="auto"/>
        <w:rPr>
          <w:color w:val="000000" w:themeColor="text1"/>
        </w:rPr>
      </w:pPr>
      <w:r w:rsidRPr="00095CA2">
        <w:rPr>
          <w:color w:val="000000" w:themeColor="text1"/>
        </w:rPr>
        <w:t>Kenmerk:</w:t>
      </w:r>
      <w:r w:rsidRPr="00095CA2">
        <w:rPr>
          <w:color w:val="000000" w:themeColor="text1"/>
        </w:rPr>
        <w:tab/>
      </w:r>
      <w:r w:rsidRPr="00095CA2">
        <w:rPr>
          <w:color w:val="000000" w:themeColor="text1"/>
        </w:rPr>
        <w:tab/>
      </w:r>
      <w:r w:rsidRPr="00095CA2">
        <w:rPr>
          <w:color w:val="000000" w:themeColor="text1"/>
        </w:rPr>
        <w:tab/>
      </w:r>
      <w:r w:rsidRPr="00095CA2">
        <w:rPr>
          <w:color w:val="000000" w:themeColor="text1"/>
        </w:rPr>
        <w:tab/>
      </w:r>
      <w:r w:rsidR="005106B9" w:rsidRPr="00095CA2">
        <w:rPr>
          <w:color w:val="000000" w:themeColor="text1"/>
        </w:rPr>
        <w:t>CO</w:t>
      </w:r>
      <w:r w:rsidR="005106B9" w:rsidRPr="00095CA2">
        <w:rPr>
          <w:color w:val="000000" w:themeColor="text1"/>
          <w:vertAlign w:val="subscript"/>
        </w:rPr>
        <w:t>2</w:t>
      </w:r>
      <w:r w:rsidR="00C81634" w:rsidRPr="00095CA2">
        <w:rPr>
          <w:color w:val="000000" w:themeColor="text1"/>
        </w:rPr>
        <w:t>-MANAGEMENTPLAN N3</w:t>
      </w:r>
      <w:r w:rsidR="00F56321" w:rsidRPr="00095CA2">
        <w:rPr>
          <w:color w:val="000000" w:themeColor="text1"/>
        </w:rPr>
        <w:t xml:space="preserve"> </w:t>
      </w:r>
      <w:r w:rsidR="008078BC" w:rsidRPr="00095CA2">
        <w:rPr>
          <w:color w:val="000000" w:themeColor="text1"/>
        </w:rPr>
        <w:t>20</w:t>
      </w:r>
      <w:r w:rsidR="00095CA2" w:rsidRPr="00095CA2">
        <w:rPr>
          <w:color w:val="000000" w:themeColor="text1"/>
        </w:rPr>
        <w:t>22</w:t>
      </w:r>
    </w:p>
    <w:p w14:paraId="3F900B32" w14:textId="5A2B26D4" w:rsidR="004A50FC" w:rsidRPr="00095CA2" w:rsidRDefault="004A50FC" w:rsidP="004D7CB9">
      <w:pPr>
        <w:spacing w:before="0" w:after="0" w:line="276" w:lineRule="auto"/>
        <w:rPr>
          <w:color w:val="000000" w:themeColor="text1"/>
        </w:rPr>
      </w:pPr>
      <w:r w:rsidRPr="00095CA2">
        <w:rPr>
          <w:color w:val="000000" w:themeColor="text1"/>
        </w:rPr>
        <w:t>Datum:</w:t>
      </w:r>
      <w:r w:rsidRPr="00095CA2">
        <w:rPr>
          <w:color w:val="000000" w:themeColor="text1"/>
        </w:rPr>
        <w:tab/>
      </w:r>
      <w:r w:rsidRPr="00095CA2">
        <w:rPr>
          <w:color w:val="000000" w:themeColor="text1"/>
        </w:rPr>
        <w:tab/>
      </w:r>
      <w:r w:rsidRPr="00095CA2">
        <w:rPr>
          <w:color w:val="000000" w:themeColor="text1"/>
        </w:rPr>
        <w:tab/>
      </w:r>
      <w:r w:rsidRPr="00095CA2">
        <w:rPr>
          <w:color w:val="000000" w:themeColor="text1"/>
        </w:rPr>
        <w:tab/>
      </w:r>
      <w:r w:rsidR="007252E7">
        <w:rPr>
          <w:color w:val="000000" w:themeColor="text1"/>
        </w:rPr>
        <w:t>1</w:t>
      </w:r>
      <w:r w:rsidR="002F0652">
        <w:rPr>
          <w:color w:val="000000" w:themeColor="text1"/>
        </w:rPr>
        <w:t>-</w:t>
      </w:r>
      <w:r w:rsidR="007252E7">
        <w:rPr>
          <w:color w:val="000000" w:themeColor="text1"/>
        </w:rPr>
        <w:t>9</w:t>
      </w:r>
      <w:r w:rsidR="002F0652">
        <w:rPr>
          <w:color w:val="000000" w:themeColor="text1"/>
        </w:rPr>
        <w:t>-2022</w:t>
      </w:r>
    </w:p>
    <w:p w14:paraId="140A4EEA" w14:textId="77777777" w:rsidR="004A50FC" w:rsidRPr="00095CA2" w:rsidRDefault="004A50FC" w:rsidP="004D7CB9">
      <w:pPr>
        <w:spacing w:before="0" w:after="0" w:line="276" w:lineRule="auto"/>
        <w:rPr>
          <w:color w:val="000000" w:themeColor="text1"/>
        </w:rPr>
      </w:pPr>
      <w:r w:rsidRPr="00095CA2">
        <w:rPr>
          <w:color w:val="000000" w:themeColor="text1"/>
        </w:rPr>
        <w:t>Versie:</w:t>
      </w:r>
      <w:r w:rsidRPr="00095CA2">
        <w:rPr>
          <w:color w:val="000000" w:themeColor="text1"/>
        </w:rPr>
        <w:tab/>
      </w:r>
      <w:r w:rsidRPr="00095CA2">
        <w:rPr>
          <w:color w:val="000000" w:themeColor="text1"/>
        </w:rPr>
        <w:tab/>
      </w:r>
      <w:r w:rsidRPr="00095CA2">
        <w:rPr>
          <w:color w:val="000000" w:themeColor="text1"/>
        </w:rPr>
        <w:tab/>
      </w:r>
      <w:r w:rsidRPr="00095CA2">
        <w:rPr>
          <w:color w:val="000000" w:themeColor="text1"/>
        </w:rPr>
        <w:tab/>
      </w:r>
      <w:r w:rsidR="008B4FAF" w:rsidRPr="00095CA2">
        <w:rPr>
          <w:color w:val="000000" w:themeColor="text1"/>
        </w:rPr>
        <w:tab/>
      </w:r>
      <w:r w:rsidRPr="00095CA2">
        <w:rPr>
          <w:color w:val="000000" w:themeColor="text1"/>
        </w:rPr>
        <w:t>1.0</w:t>
      </w:r>
    </w:p>
    <w:p w14:paraId="6A822100" w14:textId="5FE1030F" w:rsidR="004A50FC" w:rsidRPr="00095CA2" w:rsidRDefault="004A50FC" w:rsidP="004D7CB9">
      <w:pPr>
        <w:spacing w:before="0" w:after="0" w:line="276" w:lineRule="auto"/>
        <w:rPr>
          <w:color w:val="000000" w:themeColor="text1"/>
        </w:rPr>
      </w:pPr>
      <w:r w:rsidRPr="00095CA2">
        <w:rPr>
          <w:color w:val="000000" w:themeColor="text1"/>
        </w:rPr>
        <w:t xml:space="preserve">Verantwoordelijke </w:t>
      </w:r>
      <w:r w:rsidR="00095CA2">
        <w:rPr>
          <w:color w:val="000000" w:themeColor="text1"/>
        </w:rPr>
        <w:t>projectleider</w:t>
      </w:r>
      <w:r w:rsidRPr="00095CA2">
        <w:rPr>
          <w:color w:val="000000" w:themeColor="text1"/>
        </w:rPr>
        <w:t>:</w:t>
      </w:r>
      <w:r w:rsidRPr="00095CA2">
        <w:rPr>
          <w:color w:val="000000" w:themeColor="text1"/>
        </w:rPr>
        <w:tab/>
      </w:r>
      <w:r w:rsidR="00095CA2" w:rsidRPr="00095CA2">
        <w:rPr>
          <w:color w:val="000000" w:themeColor="text1"/>
        </w:rPr>
        <w:t>Sandra Broekhof</w:t>
      </w:r>
      <w:r w:rsidR="008078BC" w:rsidRPr="00095CA2">
        <w:rPr>
          <w:color w:val="000000" w:themeColor="text1"/>
        </w:rPr>
        <w:t xml:space="preserve"> </w:t>
      </w:r>
    </w:p>
    <w:p w14:paraId="1D38ED78" w14:textId="77777777" w:rsidR="004A50FC" w:rsidRPr="00D670A8" w:rsidRDefault="004A50FC" w:rsidP="004A50FC">
      <w:pPr>
        <w:spacing w:line="276" w:lineRule="auto"/>
      </w:pPr>
    </w:p>
    <w:p w14:paraId="591C61E3" w14:textId="77777777" w:rsidR="00D670A8" w:rsidRPr="00AD4F9C" w:rsidRDefault="00D670A8" w:rsidP="004A50FC"/>
    <w:sectPr w:rsidR="00D670A8" w:rsidRPr="00AD4F9C" w:rsidSect="00D26F20">
      <w:headerReference w:type="first" r:id="rId20"/>
      <w:footerReference w:type="first" r:id="rId2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AD7D" w14:textId="77777777" w:rsidR="0083675F" w:rsidRDefault="0083675F" w:rsidP="0037505C">
      <w:r>
        <w:separator/>
      </w:r>
    </w:p>
  </w:endnote>
  <w:endnote w:type="continuationSeparator" w:id="0">
    <w:p w14:paraId="4B0E7286" w14:textId="77777777" w:rsidR="0083675F" w:rsidRDefault="0083675F"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D217" w14:textId="4EDE518B" w:rsidR="00EF351C" w:rsidRPr="00727D01" w:rsidRDefault="00EF351C" w:rsidP="00EF351C">
    <w:pPr>
      <w:pStyle w:val="Voettekst"/>
      <w:jc w:val="right"/>
      <w:rPr>
        <w:b/>
        <w:bCs/>
        <w:color w:val="0B4990"/>
      </w:rPr>
    </w:pPr>
    <w:r w:rsidRPr="00C81634">
      <w:rPr>
        <w:noProof/>
      </w:rPr>
      <mc:AlternateContent>
        <mc:Choice Requires="wps">
          <w:drawing>
            <wp:anchor distT="0" distB="0" distL="114300" distR="114300" simplePos="0" relativeHeight="251732992" behindDoc="0" locked="0" layoutInCell="1" allowOverlap="1" wp14:anchorId="013F0CF0" wp14:editId="6ADFFF51">
              <wp:simplePos x="0" y="0"/>
              <wp:positionH relativeFrom="column">
                <wp:posOffset>3198203</wp:posOffset>
              </wp:positionH>
              <wp:positionV relativeFrom="paragraph">
                <wp:posOffset>-8890</wp:posOffset>
              </wp:positionV>
              <wp:extent cx="2228850" cy="438150"/>
              <wp:effectExtent l="0" t="0" r="0" b="0"/>
              <wp:wrapNone/>
              <wp:docPr id="48" name="Tekstvak 48"/>
              <wp:cNvGraphicFramePr/>
              <a:graphic xmlns:a="http://schemas.openxmlformats.org/drawingml/2006/main">
                <a:graphicData uri="http://schemas.microsoft.com/office/word/2010/wordprocessingShape">
                  <wps:wsp>
                    <wps:cNvSpPr txBox="1"/>
                    <wps:spPr>
                      <a:xfrm>
                        <a:off x="0" y="0"/>
                        <a:ext cx="2228850" cy="438150"/>
                      </a:xfrm>
                      <a:prstGeom prst="rect">
                        <a:avLst/>
                      </a:prstGeom>
                      <a:noFill/>
                      <a:ln w="6350">
                        <a:noFill/>
                      </a:ln>
                    </wps:spPr>
                    <wps:txbx>
                      <w:txbxContent>
                        <w:sdt>
                          <w:sdtPr>
                            <w:rPr>
                              <w:b/>
                              <w:bCs/>
                              <w:color w:val="A6A6A6" w:themeColor="background1" w:themeShade="A6"/>
                            </w:rPr>
                            <w:alias w:val="Titel"/>
                            <w:tag w:val=""/>
                            <w:id w:val="-1437971639"/>
                            <w:dataBinding w:prefixMappings="xmlns:ns0='http://purl.org/dc/elements/1.1/' xmlns:ns1='http://schemas.openxmlformats.org/package/2006/metadata/core-properties' " w:xpath="/ns1:coreProperties[1]/ns0:title[1]" w:storeItemID="{6C3C8BC8-F283-45AE-878A-BAB7291924A1}"/>
                            <w:text/>
                          </w:sdtPr>
                          <w:sdtContent>
                            <w:p w14:paraId="0463A784" w14:textId="77777777" w:rsidR="00EF351C" w:rsidRPr="00D931B8" w:rsidRDefault="00EF351C" w:rsidP="00EF351C">
                              <w:pPr>
                                <w:rPr>
                                  <w:b/>
                                  <w:bCs/>
                                  <w:color w:val="A6A6A6" w:themeColor="background1" w:themeShade="A6"/>
                                </w:rPr>
                              </w:pPr>
                              <w:r>
                                <w:rPr>
                                  <w:b/>
                                  <w:bCs/>
                                  <w:color w:val="A6A6A6" w:themeColor="background1" w:themeShade="A6"/>
                                </w:rPr>
                                <w:t>CO2-MANAGEMENTPLAN N3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F0CF0" id="_x0000_t202" coordsize="21600,21600" o:spt="202" path="m,l,21600r21600,l21600,xe">
              <v:stroke joinstyle="miter"/>
              <v:path gradientshapeok="t" o:connecttype="rect"/>
            </v:shapetype>
            <v:shape id="Tekstvak 48" o:spid="_x0000_s1028" type="#_x0000_t202" style="position:absolute;left:0;text-align:left;margin-left:251.85pt;margin-top:-.7pt;width:175.5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" filled="f" stroked="f" strokeweight=".5pt">
              <v:textbox>
                <w:txbxContent>
                  <w:sdt>
                    <w:sdtPr>
                      <w:rPr>
                        <w:b/>
                        <w:bCs/>
                        <w:color w:val="A6A6A6" w:themeColor="background1" w:themeShade="A6"/>
                      </w:rPr>
                      <w:alias w:val="Titel"/>
                      <w:tag w:val=""/>
                      <w:id w:val="-1437971639"/>
                      <w:dataBinding w:prefixMappings="xmlns:ns0='http://purl.org/dc/elements/1.1/' xmlns:ns1='http://schemas.openxmlformats.org/package/2006/metadata/core-properties' " w:xpath="/ns1:coreProperties[1]/ns0:title[1]" w:storeItemID="{6C3C8BC8-F283-45AE-878A-BAB7291924A1}"/>
                      <w:text/>
                    </w:sdtPr>
                    <w:sdtContent>
                      <w:p w14:paraId="0463A784" w14:textId="77777777" w:rsidR="00EF351C" w:rsidRPr="00D931B8" w:rsidRDefault="00EF351C" w:rsidP="00EF351C">
                        <w:pPr>
                          <w:rPr>
                            <w:b/>
                            <w:bCs/>
                            <w:color w:val="A6A6A6" w:themeColor="background1" w:themeShade="A6"/>
                          </w:rPr>
                        </w:pPr>
                        <w:r>
                          <w:rPr>
                            <w:b/>
                            <w:bCs/>
                            <w:color w:val="A6A6A6" w:themeColor="background1" w:themeShade="A6"/>
                          </w:rPr>
                          <w:t>CO2-MANAGEMENTPLAN N3</w:t>
                        </w:r>
                      </w:p>
                    </w:sdtContent>
                  </w:sdt>
                </w:txbxContent>
              </v:textbox>
            </v:shape>
          </w:pict>
        </mc:Fallback>
      </mc:AlternateContent>
    </w:r>
    <w:r w:rsidRPr="00D931B8">
      <w:t xml:space="preserve"> </w:t>
    </w:r>
    <w:sdt>
      <w:sdtPr>
        <w:rPr>
          <w:b/>
          <w:bCs/>
          <w:color w:val="FFFFFF" w:themeColor="background1"/>
        </w:rPr>
        <w:id w:val="161125253"/>
        <w:docPartObj>
          <w:docPartGallery w:val="Page Numbers (Bottom of Page)"/>
          <w:docPartUnique/>
        </w:docPartObj>
      </w:sdtPr>
      <w:sdtEndPr>
        <w:rPr>
          <w:color w:val="0B4990"/>
        </w:rPr>
      </w:sdtEndPr>
      <w:sdtContent>
        <w:r w:rsidRPr="00727D01">
          <w:rPr>
            <w:b/>
            <w:bCs/>
            <w:color w:val="0B4990"/>
          </w:rPr>
          <w:fldChar w:fldCharType="begin"/>
        </w:r>
        <w:r w:rsidRPr="00727D01">
          <w:rPr>
            <w:b/>
            <w:bCs/>
            <w:color w:val="0B4990"/>
          </w:rPr>
          <w:instrText>PAGE   \* MERGEFORMAT</w:instrText>
        </w:r>
        <w:r w:rsidRPr="00727D01">
          <w:rPr>
            <w:b/>
            <w:bCs/>
            <w:color w:val="0B4990"/>
          </w:rPr>
          <w:fldChar w:fldCharType="separate"/>
        </w:r>
        <w:r w:rsidRPr="00727D01">
          <w:rPr>
            <w:b/>
            <w:bCs/>
            <w:color w:val="0B4990"/>
          </w:rPr>
          <w:t>14</w:t>
        </w:r>
        <w:r w:rsidRPr="00727D01">
          <w:rPr>
            <w:b/>
            <w:bCs/>
            <w:color w:val="0B49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6234" w14:textId="77777777" w:rsidR="00E87E52" w:rsidRPr="00C81634" w:rsidRDefault="00E87E52" w:rsidP="00C81634">
    <w:pPr>
      <w:pStyle w:val="Voettekst"/>
      <w:jc w:val="right"/>
      <w:rPr>
        <w:b/>
        <w:bCs/>
        <w:color w:val="FFFFFF" w:themeColor="background1"/>
      </w:rPr>
    </w:pPr>
    <w:r>
      <w:rPr>
        <w:noProof/>
      </w:rPr>
      <mc:AlternateContent>
        <mc:Choice Requires="wps">
          <w:drawing>
            <wp:anchor distT="0" distB="0" distL="114300" distR="114300" simplePos="0" relativeHeight="251695104" behindDoc="0" locked="0" layoutInCell="1" allowOverlap="1" wp14:anchorId="26642523" wp14:editId="6AF1667C">
              <wp:simplePos x="0" y="0"/>
              <wp:positionH relativeFrom="column">
                <wp:posOffset>3189262</wp:posOffset>
              </wp:positionH>
              <wp:positionV relativeFrom="paragraph">
                <wp:posOffset>-7620</wp:posOffset>
              </wp:positionV>
              <wp:extent cx="2228850" cy="438150"/>
              <wp:effectExtent l="0" t="0" r="0" b="0"/>
              <wp:wrapNone/>
              <wp:docPr id="41" name="Tekstvak 41"/>
              <wp:cNvGraphicFramePr/>
              <a:graphic xmlns:a="http://schemas.openxmlformats.org/drawingml/2006/main">
                <a:graphicData uri="http://schemas.microsoft.com/office/word/2010/wordprocessingShape">
                  <wps:wsp>
                    <wps:cNvSpPr txBox="1"/>
                    <wps:spPr>
                      <a:xfrm>
                        <a:off x="0" y="0"/>
                        <a:ext cx="2228850" cy="438150"/>
                      </a:xfrm>
                      <a:prstGeom prst="rect">
                        <a:avLst/>
                      </a:prstGeom>
                      <a:noFill/>
                      <a:ln w="6350">
                        <a:noFill/>
                      </a:ln>
                    </wps:spPr>
                    <wps:txbx>
                      <w:txbxContent>
                        <w:sdt>
                          <w:sdtPr>
                            <w:rPr>
                              <w:b/>
                              <w:bCs/>
                              <w:color w:val="A6A6A6" w:themeColor="background1" w:themeShade="A6"/>
                            </w:rPr>
                            <w:alias w:val="Titel"/>
                            <w:tag w:val=""/>
                            <w:id w:val="-168022081"/>
                            <w:dataBinding w:prefixMappings="xmlns:ns0='http://purl.org/dc/elements/1.1/' xmlns:ns1='http://schemas.openxmlformats.org/package/2006/metadata/core-properties' " w:xpath="/ns1:coreProperties[1]/ns0:title[1]" w:storeItemID="{6C3C8BC8-F283-45AE-878A-BAB7291924A1}"/>
                            <w:text/>
                          </w:sdtPr>
                          <w:sdtContent>
                            <w:p w14:paraId="67D46330" w14:textId="77777777" w:rsidR="00E87E52" w:rsidRPr="00D931B8" w:rsidRDefault="00E87E52" w:rsidP="00C81634">
                              <w:pPr>
                                <w:rPr>
                                  <w:b/>
                                  <w:bCs/>
                                  <w:color w:val="A6A6A6" w:themeColor="background1" w:themeShade="A6"/>
                                </w:rPr>
                              </w:pPr>
                              <w:r>
                                <w:rPr>
                                  <w:b/>
                                  <w:bCs/>
                                  <w:color w:val="A6A6A6" w:themeColor="background1" w:themeShade="A6"/>
                                </w:rPr>
                                <w:t>CO2-MANAGEMENTPLAN N3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42523" id="_x0000_t202" coordsize="21600,21600" o:spt="202" path="m,l,21600r21600,l21600,xe">
              <v:stroke joinstyle="miter"/>
              <v:path gradientshapeok="t" o:connecttype="rect"/>
            </v:shapetype>
            <v:shape id="Tekstvak 41" o:spid="_x0000_s1029" type="#_x0000_t202" style="position:absolute;left:0;text-align:left;margin-left:251.1pt;margin-top:-.6pt;width:175.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" filled="f" stroked="f" strokeweight=".5pt">
              <v:textbox>
                <w:txbxContent>
                  <w:sdt>
                    <w:sdtPr>
                      <w:rPr>
                        <w:b/>
                        <w:bCs/>
                        <w:color w:val="A6A6A6" w:themeColor="background1" w:themeShade="A6"/>
                      </w:rPr>
                      <w:alias w:val="Titel"/>
                      <w:tag w:val=""/>
                      <w:id w:val="-168022081"/>
                      <w:dataBinding w:prefixMappings="xmlns:ns0='http://purl.org/dc/elements/1.1/' xmlns:ns1='http://schemas.openxmlformats.org/package/2006/metadata/core-properties' " w:xpath="/ns1:coreProperties[1]/ns0:title[1]" w:storeItemID="{6C3C8BC8-F283-45AE-878A-BAB7291924A1}"/>
                      <w:text/>
                    </w:sdtPr>
                    <w:sdtContent>
                      <w:p w14:paraId="67D46330" w14:textId="77777777" w:rsidR="00E87E52" w:rsidRPr="00D931B8" w:rsidRDefault="00E87E52" w:rsidP="00C81634">
                        <w:pPr>
                          <w:rPr>
                            <w:b/>
                            <w:bCs/>
                            <w:color w:val="A6A6A6" w:themeColor="background1" w:themeShade="A6"/>
                          </w:rPr>
                        </w:pPr>
                        <w:r>
                          <w:rPr>
                            <w:b/>
                            <w:bCs/>
                            <w:color w:val="A6A6A6" w:themeColor="background1" w:themeShade="A6"/>
                          </w:rPr>
                          <w:t>CO2-MANAGEMENTPLAN N3</w:t>
                        </w:r>
                      </w:p>
                    </w:sdtContent>
                  </w:sdt>
                </w:txbxContent>
              </v:textbox>
            </v:shape>
          </w:pict>
        </mc:Fallback>
      </mc:AlternateContent>
    </w:r>
    <w:r w:rsidRPr="00C81634">
      <w:rPr>
        <w:b/>
        <w:bCs/>
        <w:noProof/>
        <w:color w:val="FFFFFF" w:themeColor="background1"/>
      </w:rPr>
      <w:drawing>
        <wp:anchor distT="0" distB="0" distL="114300" distR="114300" simplePos="0" relativeHeight="251694080" behindDoc="1" locked="0" layoutInCell="1" allowOverlap="1" wp14:anchorId="49F59AC8" wp14:editId="6E3FCEAF">
          <wp:simplePos x="0" y="0"/>
          <wp:positionH relativeFrom="column">
            <wp:posOffset>-204470</wp:posOffset>
          </wp:positionH>
          <wp:positionV relativeFrom="page">
            <wp:posOffset>9864295</wp:posOffset>
          </wp:positionV>
          <wp:extent cx="6705600" cy="561975"/>
          <wp:effectExtent l="0" t="0" r="0" b="9525"/>
          <wp:wrapNone/>
          <wp:docPr id="10" name="Afbeelding 1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derkant Formats.png"/>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11385" r="2793" b="55697"/>
                  <a:stretch/>
                </pic:blipFill>
                <pic:spPr bwMode="auto">
                  <a:xfrm>
                    <a:off x="0" y="0"/>
                    <a:ext cx="670560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31B8">
      <w:t xml:space="preserve"> </w:t>
    </w:r>
    <w:sdt>
      <w:sdtPr>
        <w:rPr>
          <w:b/>
          <w:bCs/>
          <w:color w:val="FFFFFF" w:themeColor="background1"/>
        </w:rPr>
        <w:id w:val="1585877808"/>
        <w:docPartObj>
          <w:docPartGallery w:val="Page Numbers (Bottom of Page)"/>
          <w:docPartUnique/>
        </w:docPartObj>
      </w:sdtPr>
      <w:sdtContent>
        <w:r w:rsidRPr="00C81634">
          <w:rPr>
            <w:b/>
            <w:bCs/>
            <w:color w:val="FFFFFF" w:themeColor="background1"/>
          </w:rPr>
          <w:fldChar w:fldCharType="begin"/>
        </w:r>
        <w:r w:rsidRPr="00C81634">
          <w:rPr>
            <w:b/>
            <w:bCs/>
            <w:color w:val="FFFFFF" w:themeColor="background1"/>
          </w:rPr>
          <w:instrText>PAGE   \* MERGEFORMAT</w:instrText>
        </w:r>
        <w:r w:rsidRPr="00C81634">
          <w:rPr>
            <w:b/>
            <w:bCs/>
            <w:color w:val="FFFFFF" w:themeColor="background1"/>
          </w:rPr>
          <w:fldChar w:fldCharType="separate"/>
        </w:r>
        <w:r>
          <w:rPr>
            <w:b/>
            <w:bCs/>
            <w:color w:val="FFFFFF" w:themeColor="background1"/>
          </w:rPr>
          <w:t>5</w:t>
        </w:r>
        <w:r w:rsidRPr="00C81634">
          <w:rPr>
            <w:b/>
            <w:bCs/>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D938" w14:textId="7D093AB6" w:rsidR="00E87E52" w:rsidRPr="00C81634" w:rsidRDefault="00E87E52" w:rsidP="00C81634">
    <w:pPr>
      <w:pStyle w:val="Voettekst"/>
      <w:jc w:val="right"/>
      <w:rPr>
        <w:b/>
        <w:bCs/>
        <w:color w:val="FFFFFF" w:themeColor="background1"/>
      </w:rPr>
    </w:pPr>
    <w:r w:rsidRPr="00C81634">
      <w:rPr>
        <w:noProof/>
      </w:rPr>
      <mc:AlternateContent>
        <mc:Choice Requires="wps">
          <w:drawing>
            <wp:anchor distT="0" distB="0" distL="114300" distR="114300" simplePos="0" relativeHeight="251725824" behindDoc="0" locked="0" layoutInCell="1" allowOverlap="1" wp14:anchorId="24221CEE" wp14:editId="4BBC9AB8">
              <wp:simplePos x="0" y="0"/>
              <wp:positionH relativeFrom="column">
                <wp:posOffset>3198203</wp:posOffset>
              </wp:positionH>
              <wp:positionV relativeFrom="paragraph">
                <wp:posOffset>-8890</wp:posOffset>
              </wp:positionV>
              <wp:extent cx="2228850" cy="438150"/>
              <wp:effectExtent l="0" t="0" r="0" b="0"/>
              <wp:wrapNone/>
              <wp:docPr id="65" name="Tekstvak 65"/>
              <wp:cNvGraphicFramePr/>
              <a:graphic xmlns:a="http://schemas.openxmlformats.org/drawingml/2006/main">
                <a:graphicData uri="http://schemas.microsoft.com/office/word/2010/wordprocessingShape">
                  <wps:wsp>
                    <wps:cNvSpPr txBox="1"/>
                    <wps:spPr>
                      <a:xfrm>
                        <a:off x="0" y="0"/>
                        <a:ext cx="2228850" cy="438150"/>
                      </a:xfrm>
                      <a:prstGeom prst="rect">
                        <a:avLst/>
                      </a:prstGeom>
                      <a:noFill/>
                      <a:ln w="6350">
                        <a:noFill/>
                      </a:ln>
                    </wps:spPr>
                    <wps:txbx>
                      <w:txbxContent>
                        <w:sdt>
                          <w:sdtPr>
                            <w:rPr>
                              <w:b/>
                              <w:bCs/>
                              <w:color w:val="A6A6A6" w:themeColor="background1" w:themeShade="A6"/>
                            </w:rPr>
                            <w:alias w:val="Titel"/>
                            <w:tag w:val=""/>
                            <w:id w:val="1765719511"/>
                            <w:dataBinding w:prefixMappings="xmlns:ns0='http://purl.org/dc/elements/1.1/' xmlns:ns1='http://schemas.openxmlformats.org/package/2006/metadata/core-properties' " w:xpath="/ns1:coreProperties[1]/ns0:title[1]" w:storeItemID="{6C3C8BC8-F283-45AE-878A-BAB7291924A1}"/>
                            <w:text/>
                          </w:sdtPr>
                          <w:sdtContent>
                            <w:p w14:paraId="1D20A07E" w14:textId="77777777" w:rsidR="00E87E52" w:rsidRPr="00D931B8" w:rsidRDefault="00E87E52" w:rsidP="00C81634">
                              <w:pPr>
                                <w:rPr>
                                  <w:b/>
                                  <w:bCs/>
                                  <w:color w:val="A6A6A6" w:themeColor="background1" w:themeShade="A6"/>
                                </w:rPr>
                              </w:pPr>
                              <w:r>
                                <w:rPr>
                                  <w:b/>
                                  <w:bCs/>
                                  <w:color w:val="A6A6A6" w:themeColor="background1" w:themeShade="A6"/>
                                </w:rPr>
                                <w:t>CO2-MANAGEMENTPLAN N3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21CEE" id="_x0000_t202" coordsize="21600,21600" o:spt="202" path="m,l,21600r21600,l21600,xe">
              <v:stroke joinstyle="miter"/>
              <v:path gradientshapeok="t" o:connecttype="rect"/>
            </v:shapetype>
            <v:shape id="Tekstvak 65" o:spid="_x0000_s1033" type="#_x0000_t202" style="position:absolute;left:0;text-align:left;margin-left:251.85pt;margin-top:-.7pt;width:175.5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" filled="f" stroked="f" strokeweight=".5pt">
              <v:textbox>
                <w:txbxContent>
                  <w:sdt>
                    <w:sdtPr>
                      <w:rPr>
                        <w:b/>
                        <w:bCs/>
                        <w:color w:val="A6A6A6" w:themeColor="background1" w:themeShade="A6"/>
                      </w:rPr>
                      <w:alias w:val="Titel"/>
                      <w:tag w:val=""/>
                      <w:id w:val="1765719511"/>
                      <w:dataBinding w:prefixMappings="xmlns:ns0='http://purl.org/dc/elements/1.1/' xmlns:ns1='http://schemas.openxmlformats.org/package/2006/metadata/core-properties' " w:xpath="/ns1:coreProperties[1]/ns0:title[1]" w:storeItemID="{6C3C8BC8-F283-45AE-878A-BAB7291924A1}"/>
                      <w:text/>
                    </w:sdtPr>
                    <w:sdtContent>
                      <w:p w14:paraId="1D20A07E" w14:textId="77777777" w:rsidR="00E87E52" w:rsidRPr="00D931B8" w:rsidRDefault="00E87E52" w:rsidP="00C81634">
                        <w:pPr>
                          <w:rPr>
                            <w:b/>
                            <w:bCs/>
                            <w:color w:val="A6A6A6" w:themeColor="background1" w:themeShade="A6"/>
                          </w:rPr>
                        </w:pPr>
                        <w:r>
                          <w:rPr>
                            <w:b/>
                            <w:bCs/>
                            <w:color w:val="A6A6A6" w:themeColor="background1" w:themeShade="A6"/>
                          </w:rPr>
                          <w:t>CO2-MANAGEMENTPLAN N3</w:t>
                        </w:r>
                      </w:p>
                    </w:sdtContent>
                  </w:sdt>
                </w:txbxContent>
              </v:textbox>
            </v:shape>
          </w:pict>
        </mc:Fallback>
      </mc:AlternateContent>
    </w:r>
    <w:r w:rsidRPr="00D931B8">
      <w:t xml:space="preserve"> </w:t>
    </w:r>
    <w:sdt>
      <w:sdtPr>
        <w:rPr>
          <w:b/>
          <w:bCs/>
          <w:color w:val="0B4990"/>
        </w:rPr>
        <w:id w:val="-863052366"/>
        <w:docPartObj>
          <w:docPartGallery w:val="Page Numbers (Bottom of Page)"/>
          <w:docPartUnique/>
        </w:docPartObj>
      </w:sdtPr>
      <w:sdtContent>
        <w:r w:rsidRPr="00225615">
          <w:rPr>
            <w:b/>
            <w:bCs/>
            <w:color w:val="0B4990"/>
          </w:rPr>
          <w:fldChar w:fldCharType="begin"/>
        </w:r>
        <w:r w:rsidRPr="00225615">
          <w:rPr>
            <w:b/>
            <w:bCs/>
            <w:color w:val="0B4990"/>
          </w:rPr>
          <w:instrText>PAGE   \* MERGEFORMAT</w:instrText>
        </w:r>
        <w:r w:rsidRPr="00225615">
          <w:rPr>
            <w:b/>
            <w:bCs/>
            <w:color w:val="0B4990"/>
          </w:rPr>
          <w:fldChar w:fldCharType="separate"/>
        </w:r>
        <w:r w:rsidRPr="00225615">
          <w:rPr>
            <w:b/>
            <w:bCs/>
            <w:color w:val="0B4990"/>
          </w:rPr>
          <w:t>5</w:t>
        </w:r>
        <w:r w:rsidRPr="00225615">
          <w:rPr>
            <w:b/>
            <w:bCs/>
            <w:color w:val="0B499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ABBA" w14:textId="77777777" w:rsidR="0083675F" w:rsidRDefault="0083675F" w:rsidP="0037505C">
      <w:r>
        <w:separator/>
      </w:r>
    </w:p>
  </w:footnote>
  <w:footnote w:type="continuationSeparator" w:id="0">
    <w:p w14:paraId="17A65184" w14:textId="77777777" w:rsidR="0083675F" w:rsidRDefault="0083675F" w:rsidP="0037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BF05" w14:textId="1F9B28BD" w:rsidR="00DE26AB" w:rsidRDefault="00405FFB">
    <w:pPr>
      <w:pStyle w:val="Koptekst"/>
    </w:pPr>
    <w:r>
      <w:rPr>
        <w:noProof/>
      </w:rPr>
      <w:drawing>
        <wp:anchor distT="0" distB="0" distL="114300" distR="114300" simplePos="0" relativeHeight="251739136" behindDoc="1" locked="0" layoutInCell="1" allowOverlap="1" wp14:anchorId="1E76AB49" wp14:editId="506F6B84">
          <wp:simplePos x="0" y="0"/>
          <wp:positionH relativeFrom="column">
            <wp:posOffset>4483100</wp:posOffset>
          </wp:positionH>
          <wp:positionV relativeFrom="paragraph">
            <wp:posOffset>-267335</wp:posOffset>
          </wp:positionV>
          <wp:extent cx="1898015" cy="643255"/>
          <wp:effectExtent l="0" t="0" r="0" b="4445"/>
          <wp:wrapTight wrapText="bothSides">
            <wp:wrapPolygon edited="0">
              <wp:start x="1879" y="0"/>
              <wp:lineTo x="0" y="853"/>
              <wp:lineTo x="0" y="2985"/>
              <wp:lineTo x="289" y="8103"/>
              <wp:lineTo x="1590" y="13647"/>
              <wp:lineTo x="1156" y="17485"/>
              <wp:lineTo x="1301" y="18764"/>
              <wp:lineTo x="3035" y="20470"/>
              <wp:lineTo x="3469" y="21323"/>
              <wp:lineTo x="3613" y="21323"/>
              <wp:lineTo x="5059" y="21323"/>
              <wp:lineTo x="5492" y="20470"/>
              <wp:lineTo x="21390" y="15352"/>
              <wp:lineTo x="21390" y="8529"/>
              <wp:lineTo x="21246" y="1279"/>
              <wp:lineTo x="6793" y="0"/>
              <wp:lineTo x="1879" y="0"/>
            </wp:wrapPolygon>
          </wp:wrapTight>
          <wp:docPr id="26" name="Afbeelding 26"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643255"/>
                  </a:xfrm>
                  <a:prstGeom prst="rect">
                    <a:avLst/>
                  </a:prstGeom>
                  <a:noFill/>
                </pic:spPr>
              </pic:pic>
            </a:graphicData>
          </a:graphic>
          <wp14:sizeRelH relativeFrom="page">
            <wp14:pctWidth>0</wp14:pctWidth>
          </wp14:sizeRelH>
          <wp14:sizeRelV relativeFrom="page">
            <wp14:pctHeight>0</wp14:pctHeight>
          </wp14:sizeRelV>
        </wp:anchor>
      </w:drawing>
    </w:r>
    <w:r w:rsidR="00727D01">
      <w:rPr>
        <w:noProof/>
      </w:rPr>
      <w:drawing>
        <wp:anchor distT="0" distB="0" distL="114300" distR="114300" simplePos="0" relativeHeight="251735040" behindDoc="1" locked="0" layoutInCell="1" allowOverlap="1" wp14:anchorId="7DB3621A" wp14:editId="7D4A6D1B">
          <wp:simplePos x="0" y="0"/>
          <wp:positionH relativeFrom="column">
            <wp:posOffset>7670800</wp:posOffset>
          </wp:positionH>
          <wp:positionV relativeFrom="paragraph">
            <wp:posOffset>-267335</wp:posOffset>
          </wp:positionV>
          <wp:extent cx="1898015" cy="643255"/>
          <wp:effectExtent l="0" t="0" r="0" b="4445"/>
          <wp:wrapTight wrapText="bothSides">
            <wp:wrapPolygon edited="0">
              <wp:start x="1879" y="0"/>
              <wp:lineTo x="0" y="853"/>
              <wp:lineTo x="0" y="2985"/>
              <wp:lineTo x="289" y="8103"/>
              <wp:lineTo x="1590" y="13647"/>
              <wp:lineTo x="1156" y="17485"/>
              <wp:lineTo x="1301" y="18764"/>
              <wp:lineTo x="3035" y="20470"/>
              <wp:lineTo x="3469" y="21323"/>
              <wp:lineTo x="3613" y="21323"/>
              <wp:lineTo x="5059" y="21323"/>
              <wp:lineTo x="5492" y="20470"/>
              <wp:lineTo x="21390" y="15352"/>
              <wp:lineTo x="21390" y="8529"/>
              <wp:lineTo x="21246" y="1279"/>
              <wp:lineTo x="6793" y="0"/>
              <wp:lineTo x="1879" y="0"/>
            </wp:wrapPolygon>
          </wp:wrapTight>
          <wp:docPr id="7" name="Afbeelding 7"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4B2" w14:textId="7158280C" w:rsidR="00405FFB" w:rsidRDefault="00405FFB">
    <w:pPr>
      <w:pStyle w:val="Koptekst"/>
    </w:pPr>
    <w:r>
      <w:rPr>
        <w:noProof/>
      </w:rPr>
      <w:drawing>
        <wp:anchor distT="0" distB="0" distL="114300" distR="114300" simplePos="0" relativeHeight="251737088" behindDoc="1" locked="0" layoutInCell="1" allowOverlap="1" wp14:anchorId="543B7A46" wp14:editId="5E053EAE">
          <wp:simplePos x="0" y="0"/>
          <wp:positionH relativeFrom="column">
            <wp:posOffset>7581900</wp:posOffset>
          </wp:positionH>
          <wp:positionV relativeFrom="paragraph">
            <wp:posOffset>-267335</wp:posOffset>
          </wp:positionV>
          <wp:extent cx="1898015" cy="643255"/>
          <wp:effectExtent l="0" t="0" r="0" b="4445"/>
          <wp:wrapTight wrapText="bothSides">
            <wp:wrapPolygon edited="0">
              <wp:start x="1879" y="0"/>
              <wp:lineTo x="0" y="853"/>
              <wp:lineTo x="0" y="2985"/>
              <wp:lineTo x="289" y="8103"/>
              <wp:lineTo x="1590" y="13647"/>
              <wp:lineTo x="1156" y="17485"/>
              <wp:lineTo x="1301" y="18764"/>
              <wp:lineTo x="3035" y="20470"/>
              <wp:lineTo x="3469" y="21323"/>
              <wp:lineTo x="3613" y="21323"/>
              <wp:lineTo x="5059" y="21323"/>
              <wp:lineTo x="5492" y="20470"/>
              <wp:lineTo x="21390" y="15352"/>
              <wp:lineTo x="21390" y="8529"/>
              <wp:lineTo x="21246" y="1279"/>
              <wp:lineTo x="6793" y="0"/>
              <wp:lineTo x="1879" y="0"/>
            </wp:wrapPolygon>
          </wp:wrapTight>
          <wp:docPr id="25" name="Afbeelding 25"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9D6" w14:textId="1B19413A" w:rsidR="00E87E52" w:rsidRDefault="00225615">
    <w:pPr>
      <w:pStyle w:val="Koptekst"/>
    </w:pPr>
    <w:r>
      <w:rPr>
        <w:noProof/>
      </w:rPr>
      <w:drawing>
        <wp:anchor distT="0" distB="0" distL="114300" distR="114300" simplePos="0" relativeHeight="251749376" behindDoc="1" locked="0" layoutInCell="1" allowOverlap="1" wp14:anchorId="32E80E49" wp14:editId="11016195">
          <wp:simplePos x="0" y="0"/>
          <wp:positionH relativeFrom="column">
            <wp:posOffset>4381500</wp:posOffset>
          </wp:positionH>
          <wp:positionV relativeFrom="paragraph">
            <wp:posOffset>-339090</wp:posOffset>
          </wp:positionV>
          <wp:extent cx="1898015" cy="643255"/>
          <wp:effectExtent l="0" t="0" r="0" b="4445"/>
          <wp:wrapTight wrapText="bothSides">
            <wp:wrapPolygon edited="0">
              <wp:start x="1879" y="0"/>
              <wp:lineTo x="0" y="853"/>
              <wp:lineTo x="0" y="2985"/>
              <wp:lineTo x="289" y="8103"/>
              <wp:lineTo x="1590" y="13647"/>
              <wp:lineTo x="1156" y="17485"/>
              <wp:lineTo x="1301" y="18764"/>
              <wp:lineTo x="3035" y="20470"/>
              <wp:lineTo x="3469" y="21323"/>
              <wp:lineTo x="3613" y="21323"/>
              <wp:lineTo x="5059" y="21323"/>
              <wp:lineTo x="5492" y="20470"/>
              <wp:lineTo x="21390" y="15352"/>
              <wp:lineTo x="21390" y="8529"/>
              <wp:lineTo x="21246" y="1279"/>
              <wp:lineTo x="6793" y="0"/>
              <wp:lineTo x="1879" y="0"/>
            </wp:wrapPolygon>
          </wp:wrapTight>
          <wp:docPr id="31" name="Afbeelding 31" descr="Werken bij Delfland">
            <a:extLst xmlns:a="http://schemas.openxmlformats.org/drawingml/2006/main">
              <a:ext uri="{FF2B5EF4-FFF2-40B4-BE49-F238E27FC236}">
                <a16:creationId xmlns:a16="http://schemas.microsoft.com/office/drawing/2014/main" id="{6A30B77A-FA40-284D-87F1-D126FCCF9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Werken bij Delfland">
                    <a:extLst>
                      <a:ext uri="{FF2B5EF4-FFF2-40B4-BE49-F238E27FC236}">
                        <a16:creationId xmlns:a16="http://schemas.microsoft.com/office/drawing/2014/main" id="{6A30B77A-FA40-284D-87F1-D126FCCF98D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93F4"/>
      </v:shape>
    </w:pict>
  </w:numPicBullet>
  <w:abstractNum w:abstractNumId="0" w15:restartNumberingAfterBreak="0">
    <w:nsid w:val="04B7204F"/>
    <w:multiLevelType w:val="hybridMultilevel"/>
    <w:tmpl w:val="81CCFB2C"/>
    <w:lvl w:ilvl="0" w:tplc="47CE0170">
      <w:start w:val="5"/>
      <w:numFmt w:val="bullet"/>
      <w:lvlText w:val="•"/>
      <w:lvlJc w:val="left"/>
      <w:pPr>
        <w:ind w:left="677" w:hanging="360"/>
      </w:pPr>
      <w:rPr>
        <w:rFonts w:ascii="Verdana" w:eastAsiaTheme="minorHAnsi" w:hAnsi="Verdana" w:cstheme="minorBidi"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 w15:restartNumberingAfterBreak="0">
    <w:nsid w:val="111B715D"/>
    <w:multiLevelType w:val="hybridMultilevel"/>
    <w:tmpl w:val="94FE7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2116"/>
    <w:multiLevelType w:val="hybridMultilevel"/>
    <w:tmpl w:val="6BC007AA"/>
    <w:lvl w:ilvl="0" w:tplc="6B006928">
      <w:start w:val="1"/>
      <w:numFmt w:val="bullet"/>
      <w:lvlText w:val=""/>
      <w:lvlJc w:val="left"/>
      <w:pPr>
        <w:ind w:left="748" w:hanging="360"/>
      </w:pPr>
      <w:rPr>
        <w:rFonts w:ascii="Wingdings" w:hAnsi="Wingdings" w:hint="default"/>
        <w:color w:val="0B4990"/>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 w15:restartNumberingAfterBreak="0">
    <w:nsid w:val="1CED5AA6"/>
    <w:multiLevelType w:val="hybridMultilevel"/>
    <w:tmpl w:val="1496194A"/>
    <w:lvl w:ilvl="0" w:tplc="9C2844AE">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15:restartNumberingAfterBreak="0">
    <w:nsid w:val="1E7D59B4"/>
    <w:multiLevelType w:val="multilevel"/>
    <w:tmpl w:val="B92EBFD8"/>
    <w:lvl w:ilvl="0">
      <w:start w:val="3"/>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214209AC"/>
    <w:multiLevelType w:val="hybridMultilevel"/>
    <w:tmpl w:val="8E168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C34A97"/>
    <w:multiLevelType w:val="multilevel"/>
    <w:tmpl w:val="E648D358"/>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4436A7E"/>
    <w:multiLevelType w:val="hybridMultilevel"/>
    <w:tmpl w:val="8118F1CE"/>
    <w:lvl w:ilvl="0" w:tplc="0EEA6C18">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A6334"/>
    <w:multiLevelType w:val="hybridMultilevel"/>
    <w:tmpl w:val="75245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3663FF"/>
    <w:multiLevelType w:val="multilevel"/>
    <w:tmpl w:val="1526AEBA"/>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D513BD7"/>
    <w:multiLevelType w:val="hybridMultilevel"/>
    <w:tmpl w:val="0F2A07F6"/>
    <w:lvl w:ilvl="0" w:tplc="ED0687A0">
      <w:start w:val="1"/>
      <w:numFmt w:val="bullet"/>
      <w:lvlText w:val=""/>
      <w:lvlJc w:val="left"/>
      <w:pPr>
        <w:ind w:left="720" w:hanging="360"/>
      </w:pPr>
      <w:rPr>
        <w:rFonts w:ascii="Wingdings" w:hAnsi="Wingdings" w:hint="default"/>
        <w:color w:val="0B499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D0499E"/>
    <w:multiLevelType w:val="hybridMultilevel"/>
    <w:tmpl w:val="0F860298"/>
    <w:lvl w:ilvl="0" w:tplc="D53CE6A0">
      <w:start w:val="4"/>
      <w:numFmt w:val="decimal"/>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F0CD9"/>
    <w:multiLevelType w:val="hybridMultilevel"/>
    <w:tmpl w:val="FE34D76C"/>
    <w:lvl w:ilvl="0" w:tplc="F9FA83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35332FDB"/>
    <w:multiLevelType w:val="multilevel"/>
    <w:tmpl w:val="564612C4"/>
    <w:lvl w:ilvl="0">
      <w:start w:val="4"/>
      <w:numFmt w:val="decimal"/>
      <w:lvlText w:val="%1"/>
      <w:lvlJc w:val="left"/>
      <w:pPr>
        <w:ind w:left="580" w:hanging="5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A94E8D"/>
    <w:multiLevelType w:val="hybridMultilevel"/>
    <w:tmpl w:val="993AD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C45702"/>
    <w:multiLevelType w:val="hybridMultilevel"/>
    <w:tmpl w:val="625251CC"/>
    <w:lvl w:ilvl="0" w:tplc="8A42A3CE">
      <w:start w:val="1"/>
      <w:numFmt w:val="bullet"/>
      <w:lvlText w:val=""/>
      <w:lvlJc w:val="left"/>
      <w:pPr>
        <w:ind w:left="720" w:hanging="360"/>
      </w:pPr>
      <w:rPr>
        <w:rFonts w:ascii="Wingdings" w:hAnsi="Wingdings" w:hint="default"/>
        <w:color w:val="0B499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6954F6"/>
    <w:multiLevelType w:val="multilevel"/>
    <w:tmpl w:val="A1387C2A"/>
    <w:lvl w:ilvl="0">
      <w:start w:val="5"/>
      <w:numFmt w:val="decimal"/>
      <w:lvlText w:val="%1"/>
      <w:lvlJc w:val="left"/>
      <w:pPr>
        <w:ind w:left="360" w:hanging="360"/>
      </w:pPr>
      <w:rPr>
        <w:rFonts w:ascii="Verdana" w:hAnsi="Verdana"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413D13B5"/>
    <w:multiLevelType w:val="multilevel"/>
    <w:tmpl w:val="76181732"/>
    <w:lvl w:ilvl="0">
      <w:start w:val="2"/>
      <w:numFmt w:val="decimal"/>
      <w:lvlText w:val="%1."/>
      <w:lvlJc w:val="left"/>
      <w:pPr>
        <w:ind w:left="660" w:hanging="6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1F62B83"/>
    <w:multiLevelType w:val="hybridMultilevel"/>
    <w:tmpl w:val="F28EFB5A"/>
    <w:lvl w:ilvl="0" w:tplc="47CE0170">
      <w:start w:val="5"/>
      <w:numFmt w:val="bullet"/>
      <w:lvlText w:val="•"/>
      <w:lvlJc w:val="left"/>
      <w:pPr>
        <w:ind w:left="677" w:hanging="360"/>
      </w:pPr>
      <w:rPr>
        <w:rFonts w:ascii="Verdana" w:eastAsiaTheme="minorHAnsi" w:hAnsi="Verdana" w:cstheme="minorBidi"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9" w15:restartNumberingAfterBreak="0">
    <w:nsid w:val="42C957BA"/>
    <w:multiLevelType w:val="hybridMultilevel"/>
    <w:tmpl w:val="0A025C82"/>
    <w:lvl w:ilvl="0" w:tplc="62B0909C">
      <w:start w:val="1"/>
      <w:numFmt w:val="bullet"/>
      <w:lvlText w:val=""/>
      <w:lvlJc w:val="left"/>
      <w:pPr>
        <w:ind w:left="748" w:hanging="360"/>
      </w:pPr>
      <w:rPr>
        <w:rFonts w:ascii="Symbol" w:hAnsi="Symbol" w:hint="default"/>
        <w:color w:val="auto"/>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15:restartNumberingAfterBreak="0">
    <w:nsid w:val="47D6196E"/>
    <w:multiLevelType w:val="hybridMultilevel"/>
    <w:tmpl w:val="2B9AFBE8"/>
    <w:lvl w:ilvl="0" w:tplc="ABBA6E70">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11F6"/>
    <w:multiLevelType w:val="hybridMultilevel"/>
    <w:tmpl w:val="684EDECE"/>
    <w:lvl w:ilvl="0" w:tplc="839C9048">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C52CB4"/>
    <w:multiLevelType w:val="hybridMultilevel"/>
    <w:tmpl w:val="86029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3750DE"/>
    <w:multiLevelType w:val="hybridMultilevel"/>
    <w:tmpl w:val="309E6AC8"/>
    <w:lvl w:ilvl="0" w:tplc="183ACAD6">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03537"/>
    <w:multiLevelType w:val="hybridMultilevel"/>
    <w:tmpl w:val="B97070EA"/>
    <w:lvl w:ilvl="0" w:tplc="839C9048">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6F7383"/>
    <w:multiLevelType w:val="multilevel"/>
    <w:tmpl w:val="6A14EE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7239D9"/>
    <w:multiLevelType w:val="multilevel"/>
    <w:tmpl w:val="05947C36"/>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F8F6DEF"/>
    <w:multiLevelType w:val="hybridMultilevel"/>
    <w:tmpl w:val="BEF2DE24"/>
    <w:lvl w:ilvl="0" w:tplc="BE682882">
      <w:start w:val="1"/>
      <w:numFmt w:val="bullet"/>
      <w:lvlText w:val=""/>
      <w:lvlJc w:val="left"/>
      <w:pPr>
        <w:ind w:left="720" w:hanging="360"/>
      </w:pPr>
      <w:rPr>
        <w:rFonts w:ascii="Wingdings" w:hAnsi="Wingdings" w:hint="default"/>
        <w:color w:val="6ABE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538A12DB"/>
    <w:multiLevelType w:val="hybridMultilevel"/>
    <w:tmpl w:val="0F22D444"/>
    <w:lvl w:ilvl="0" w:tplc="CB1CAD7E">
      <w:start w:val="1"/>
      <w:numFmt w:val="bullet"/>
      <w:lvlText w:val=""/>
      <w:lvlJc w:val="left"/>
      <w:pPr>
        <w:ind w:left="388" w:hanging="360"/>
      </w:pPr>
      <w:rPr>
        <w:rFonts w:ascii="Wingdings" w:hAnsi="Wingdings" w:hint="default"/>
        <w:color w:val="0B4990"/>
      </w:rPr>
    </w:lvl>
    <w:lvl w:ilvl="1" w:tplc="04130003" w:tentative="1">
      <w:start w:val="1"/>
      <w:numFmt w:val="bullet"/>
      <w:lvlText w:val="o"/>
      <w:lvlJc w:val="left"/>
      <w:pPr>
        <w:ind w:left="1108" w:hanging="360"/>
      </w:pPr>
      <w:rPr>
        <w:rFonts w:ascii="Courier New" w:hAnsi="Courier New" w:cs="Courier New" w:hint="default"/>
      </w:rPr>
    </w:lvl>
    <w:lvl w:ilvl="2" w:tplc="04130005" w:tentative="1">
      <w:start w:val="1"/>
      <w:numFmt w:val="bullet"/>
      <w:lvlText w:val=""/>
      <w:lvlJc w:val="left"/>
      <w:pPr>
        <w:ind w:left="1828" w:hanging="360"/>
      </w:pPr>
      <w:rPr>
        <w:rFonts w:ascii="Wingdings" w:hAnsi="Wingdings" w:hint="default"/>
      </w:rPr>
    </w:lvl>
    <w:lvl w:ilvl="3" w:tplc="04130001" w:tentative="1">
      <w:start w:val="1"/>
      <w:numFmt w:val="bullet"/>
      <w:lvlText w:val=""/>
      <w:lvlJc w:val="left"/>
      <w:pPr>
        <w:ind w:left="2548" w:hanging="360"/>
      </w:pPr>
      <w:rPr>
        <w:rFonts w:ascii="Symbol" w:hAnsi="Symbol" w:hint="default"/>
      </w:rPr>
    </w:lvl>
    <w:lvl w:ilvl="4" w:tplc="04130003" w:tentative="1">
      <w:start w:val="1"/>
      <w:numFmt w:val="bullet"/>
      <w:lvlText w:val="o"/>
      <w:lvlJc w:val="left"/>
      <w:pPr>
        <w:ind w:left="3268" w:hanging="360"/>
      </w:pPr>
      <w:rPr>
        <w:rFonts w:ascii="Courier New" w:hAnsi="Courier New" w:cs="Courier New" w:hint="default"/>
      </w:rPr>
    </w:lvl>
    <w:lvl w:ilvl="5" w:tplc="04130005" w:tentative="1">
      <w:start w:val="1"/>
      <w:numFmt w:val="bullet"/>
      <w:lvlText w:val=""/>
      <w:lvlJc w:val="left"/>
      <w:pPr>
        <w:ind w:left="3988" w:hanging="360"/>
      </w:pPr>
      <w:rPr>
        <w:rFonts w:ascii="Wingdings" w:hAnsi="Wingdings" w:hint="default"/>
      </w:rPr>
    </w:lvl>
    <w:lvl w:ilvl="6" w:tplc="04130001" w:tentative="1">
      <w:start w:val="1"/>
      <w:numFmt w:val="bullet"/>
      <w:lvlText w:val=""/>
      <w:lvlJc w:val="left"/>
      <w:pPr>
        <w:ind w:left="4708" w:hanging="360"/>
      </w:pPr>
      <w:rPr>
        <w:rFonts w:ascii="Symbol" w:hAnsi="Symbol" w:hint="default"/>
      </w:rPr>
    </w:lvl>
    <w:lvl w:ilvl="7" w:tplc="04130003" w:tentative="1">
      <w:start w:val="1"/>
      <w:numFmt w:val="bullet"/>
      <w:lvlText w:val="o"/>
      <w:lvlJc w:val="left"/>
      <w:pPr>
        <w:ind w:left="5428" w:hanging="360"/>
      </w:pPr>
      <w:rPr>
        <w:rFonts w:ascii="Courier New" w:hAnsi="Courier New" w:cs="Courier New" w:hint="default"/>
      </w:rPr>
    </w:lvl>
    <w:lvl w:ilvl="8" w:tplc="04130005" w:tentative="1">
      <w:start w:val="1"/>
      <w:numFmt w:val="bullet"/>
      <w:lvlText w:val=""/>
      <w:lvlJc w:val="left"/>
      <w:pPr>
        <w:ind w:left="6148" w:hanging="360"/>
      </w:pPr>
      <w:rPr>
        <w:rFonts w:ascii="Wingdings" w:hAnsi="Wingdings" w:hint="default"/>
      </w:rPr>
    </w:lvl>
  </w:abstractNum>
  <w:abstractNum w:abstractNumId="30" w15:restartNumberingAfterBreak="0">
    <w:nsid w:val="55637C75"/>
    <w:multiLevelType w:val="hybridMultilevel"/>
    <w:tmpl w:val="BFA00200"/>
    <w:lvl w:ilvl="0" w:tplc="D19CD890">
      <w:start w:val="1"/>
      <w:numFmt w:val="decimal"/>
      <w:lvlText w:val="%1)"/>
      <w:lvlJc w:val="left"/>
      <w:pPr>
        <w:ind w:left="1440" w:hanging="108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90844FF"/>
    <w:multiLevelType w:val="hybridMultilevel"/>
    <w:tmpl w:val="542687AC"/>
    <w:lvl w:ilvl="0" w:tplc="3BBAB4D0">
      <w:start w:val="1"/>
      <w:numFmt w:val="bullet"/>
      <w:lvlText w:val=""/>
      <w:lvlJc w:val="left"/>
      <w:pPr>
        <w:ind w:left="748" w:hanging="360"/>
      </w:pPr>
      <w:rPr>
        <w:rFonts w:ascii="Wingdings" w:hAnsi="Wingdings" w:hint="default"/>
        <w:color w:val="6ABE93"/>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2" w15:restartNumberingAfterBreak="0">
    <w:nsid w:val="5C9F0E7B"/>
    <w:multiLevelType w:val="hybridMultilevel"/>
    <w:tmpl w:val="531CCD18"/>
    <w:lvl w:ilvl="0" w:tplc="47CE0170">
      <w:start w:val="5"/>
      <w:numFmt w:val="bullet"/>
      <w:lvlText w:val="•"/>
      <w:lvlJc w:val="left"/>
      <w:pPr>
        <w:ind w:left="677" w:hanging="360"/>
      </w:pPr>
      <w:rPr>
        <w:rFonts w:ascii="Verdana" w:eastAsiaTheme="minorHAnsi" w:hAnsi="Verdana" w:cstheme="minorBidi"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33" w15:restartNumberingAfterBreak="0">
    <w:nsid w:val="605A3663"/>
    <w:multiLevelType w:val="multilevel"/>
    <w:tmpl w:val="77242640"/>
    <w:lvl w:ilvl="0">
      <w:start w:val="1"/>
      <w:numFmt w:val="decimal"/>
      <w:lvlText w:val="%1."/>
      <w:lvlJc w:val="left"/>
      <w:pPr>
        <w:ind w:left="360" w:hanging="360"/>
      </w:pPr>
      <w:rPr>
        <w:rFonts w:ascii="Verdana" w:hAnsi="Verdana"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ascii="Verdana" w:hAnsi="Verdana"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4F5500E"/>
    <w:multiLevelType w:val="hybridMultilevel"/>
    <w:tmpl w:val="CACC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1E79E1"/>
    <w:multiLevelType w:val="hybridMultilevel"/>
    <w:tmpl w:val="DEC0261C"/>
    <w:lvl w:ilvl="0" w:tplc="47CE0170">
      <w:start w:val="5"/>
      <w:numFmt w:val="bullet"/>
      <w:lvlText w:val="•"/>
      <w:lvlJc w:val="left"/>
      <w:pPr>
        <w:ind w:left="677" w:hanging="360"/>
      </w:pPr>
      <w:rPr>
        <w:rFonts w:ascii="Verdana" w:eastAsiaTheme="minorHAnsi" w:hAnsi="Verdana" w:cstheme="minorBidi"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36" w15:restartNumberingAfterBreak="0">
    <w:nsid w:val="65FF3E59"/>
    <w:multiLevelType w:val="hybridMultilevel"/>
    <w:tmpl w:val="ED6856D4"/>
    <w:lvl w:ilvl="0" w:tplc="5D342DD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1E5E40"/>
    <w:multiLevelType w:val="hybridMultilevel"/>
    <w:tmpl w:val="2A6855C0"/>
    <w:lvl w:ilvl="0" w:tplc="47CE0170">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2958C4"/>
    <w:multiLevelType w:val="hybridMultilevel"/>
    <w:tmpl w:val="22B86B9E"/>
    <w:lvl w:ilvl="0" w:tplc="01C4FA72">
      <w:start w:val="5"/>
      <w:numFmt w:val="bullet"/>
      <w:lvlText w:val="-"/>
      <w:lvlJc w:val="left"/>
      <w:pPr>
        <w:ind w:left="360" w:hanging="360"/>
      </w:pPr>
      <w:rPr>
        <w:rFonts w:ascii="Verdana" w:eastAsiaTheme="minorHAnsi" w:hAnsi="Verdana"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A63DF7"/>
    <w:multiLevelType w:val="multilevel"/>
    <w:tmpl w:val="DEF4E1B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6E0462C9"/>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70EE286E"/>
    <w:multiLevelType w:val="multilevel"/>
    <w:tmpl w:val="7CA2B4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2" w15:restartNumberingAfterBreak="0">
    <w:nsid w:val="71E51DC9"/>
    <w:multiLevelType w:val="hybridMultilevel"/>
    <w:tmpl w:val="C9E4DB28"/>
    <w:lvl w:ilvl="0" w:tplc="839C9048">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2EE6424"/>
    <w:multiLevelType w:val="hybridMultilevel"/>
    <w:tmpl w:val="15B65BD2"/>
    <w:lvl w:ilvl="0" w:tplc="47CE0170">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0B1E09"/>
    <w:multiLevelType w:val="hybridMultilevel"/>
    <w:tmpl w:val="6C7C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46" w15:restartNumberingAfterBreak="0">
    <w:nsid w:val="770E379C"/>
    <w:multiLevelType w:val="multilevel"/>
    <w:tmpl w:val="67188D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7A432BDF"/>
    <w:multiLevelType w:val="hybridMultilevel"/>
    <w:tmpl w:val="A994398A"/>
    <w:lvl w:ilvl="0" w:tplc="839C9048">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C1F011A"/>
    <w:multiLevelType w:val="hybridMultilevel"/>
    <w:tmpl w:val="20C47302"/>
    <w:lvl w:ilvl="0" w:tplc="A7724A94">
      <w:start w:val="1"/>
      <w:numFmt w:val="bullet"/>
      <w:lvlText w:val=""/>
      <w:lvlJc w:val="left"/>
      <w:pPr>
        <w:ind w:left="720" w:hanging="360"/>
      </w:pPr>
      <w:rPr>
        <w:rFonts w:ascii="Wingdings" w:hAnsi="Wingdings" w:hint="default"/>
        <w:color w:val="0B499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CDB328F"/>
    <w:multiLevelType w:val="multilevel"/>
    <w:tmpl w:val="AA74C6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207382134">
    <w:abstractNumId w:val="25"/>
  </w:num>
  <w:num w:numId="2" w16cid:durableId="668144197">
    <w:abstractNumId w:val="45"/>
  </w:num>
  <w:num w:numId="3" w16cid:durableId="1279918822">
    <w:abstractNumId w:val="3"/>
  </w:num>
  <w:num w:numId="4" w16cid:durableId="175387183">
    <w:abstractNumId w:val="31"/>
  </w:num>
  <w:num w:numId="5" w16cid:durableId="356351152">
    <w:abstractNumId w:val="12"/>
  </w:num>
  <w:num w:numId="6" w16cid:durableId="554704514">
    <w:abstractNumId w:val="20"/>
  </w:num>
  <w:num w:numId="7" w16cid:durableId="588780778">
    <w:abstractNumId w:val="2"/>
  </w:num>
  <w:num w:numId="8" w16cid:durableId="801775862">
    <w:abstractNumId w:val="29"/>
  </w:num>
  <w:num w:numId="9" w16cid:durableId="2035839255">
    <w:abstractNumId w:val="27"/>
  </w:num>
  <w:num w:numId="10" w16cid:durableId="1835611012">
    <w:abstractNumId w:val="7"/>
  </w:num>
  <w:num w:numId="11" w16cid:durableId="2139835793">
    <w:abstractNumId w:val="23"/>
  </w:num>
  <w:num w:numId="12" w16cid:durableId="260525674">
    <w:abstractNumId w:val="6"/>
  </w:num>
  <w:num w:numId="13" w16cid:durableId="589777166">
    <w:abstractNumId w:val="46"/>
  </w:num>
  <w:num w:numId="14" w16cid:durableId="439956326">
    <w:abstractNumId w:val="40"/>
  </w:num>
  <w:num w:numId="15" w16cid:durableId="601108635">
    <w:abstractNumId w:val="28"/>
  </w:num>
  <w:num w:numId="16" w16cid:durableId="829978295">
    <w:abstractNumId w:val="19"/>
  </w:num>
  <w:num w:numId="17" w16cid:durableId="29308894">
    <w:abstractNumId w:val="41"/>
  </w:num>
  <w:num w:numId="18" w16cid:durableId="1812942720">
    <w:abstractNumId w:val="1"/>
  </w:num>
  <w:num w:numId="19" w16cid:durableId="1415736636">
    <w:abstractNumId w:val="4"/>
  </w:num>
  <w:num w:numId="20" w16cid:durableId="546987440">
    <w:abstractNumId w:val="33"/>
  </w:num>
  <w:num w:numId="21" w16cid:durableId="893321649">
    <w:abstractNumId w:val="34"/>
  </w:num>
  <w:num w:numId="22" w16cid:durableId="1928030672">
    <w:abstractNumId w:val="44"/>
  </w:num>
  <w:num w:numId="23" w16cid:durableId="145586691">
    <w:abstractNumId w:val="8"/>
  </w:num>
  <w:num w:numId="24" w16cid:durableId="239827532">
    <w:abstractNumId w:val="16"/>
  </w:num>
  <w:num w:numId="25" w16cid:durableId="1391533149">
    <w:abstractNumId w:val="11"/>
  </w:num>
  <w:num w:numId="26" w16cid:durableId="396364672">
    <w:abstractNumId w:val="49"/>
  </w:num>
  <w:num w:numId="27" w16cid:durableId="1932200736">
    <w:abstractNumId w:val="9"/>
  </w:num>
  <w:num w:numId="28" w16cid:durableId="1591892618">
    <w:abstractNumId w:val="30"/>
  </w:num>
  <w:num w:numId="29" w16cid:durableId="757215656">
    <w:abstractNumId w:val="36"/>
  </w:num>
  <w:num w:numId="30" w16cid:durableId="315695566">
    <w:abstractNumId w:val="39"/>
  </w:num>
  <w:num w:numId="31" w16cid:durableId="1749960966">
    <w:abstractNumId w:val="26"/>
  </w:num>
  <w:num w:numId="32" w16cid:durableId="1840079360">
    <w:abstractNumId w:val="17"/>
  </w:num>
  <w:num w:numId="33" w16cid:durableId="951084944">
    <w:abstractNumId w:val="13"/>
  </w:num>
  <w:num w:numId="34" w16cid:durableId="414784414">
    <w:abstractNumId w:val="14"/>
  </w:num>
  <w:num w:numId="35" w16cid:durableId="1995407069">
    <w:abstractNumId w:val="22"/>
  </w:num>
  <w:num w:numId="36" w16cid:durableId="1208225233">
    <w:abstractNumId w:val="5"/>
  </w:num>
  <w:num w:numId="37" w16cid:durableId="317077582">
    <w:abstractNumId w:val="48"/>
  </w:num>
  <w:num w:numId="38" w16cid:durableId="1673609720">
    <w:abstractNumId w:val="10"/>
  </w:num>
  <w:num w:numId="39" w16cid:durableId="1130173873">
    <w:abstractNumId w:val="15"/>
  </w:num>
  <w:num w:numId="40" w16cid:durableId="538006768">
    <w:abstractNumId w:val="24"/>
  </w:num>
  <w:num w:numId="41" w16cid:durableId="1231622242">
    <w:abstractNumId w:val="0"/>
  </w:num>
  <w:num w:numId="42" w16cid:durableId="179398829">
    <w:abstractNumId w:val="32"/>
  </w:num>
  <w:num w:numId="43" w16cid:durableId="1299993103">
    <w:abstractNumId w:val="18"/>
  </w:num>
  <w:num w:numId="44" w16cid:durableId="474417611">
    <w:abstractNumId w:val="37"/>
  </w:num>
  <w:num w:numId="45" w16cid:durableId="809173776">
    <w:abstractNumId w:val="43"/>
  </w:num>
  <w:num w:numId="46" w16cid:durableId="44263492">
    <w:abstractNumId w:val="35"/>
  </w:num>
  <w:num w:numId="47" w16cid:durableId="1513952750">
    <w:abstractNumId w:val="47"/>
  </w:num>
  <w:num w:numId="48" w16cid:durableId="1024936652">
    <w:abstractNumId w:val="21"/>
  </w:num>
  <w:num w:numId="49" w16cid:durableId="1849100671">
    <w:abstractNumId w:val="38"/>
  </w:num>
  <w:num w:numId="50" w16cid:durableId="177740715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A4"/>
    <w:rsid w:val="00000376"/>
    <w:rsid w:val="0000237B"/>
    <w:rsid w:val="000049CE"/>
    <w:rsid w:val="000055BB"/>
    <w:rsid w:val="00007518"/>
    <w:rsid w:val="000121CA"/>
    <w:rsid w:val="00035B2D"/>
    <w:rsid w:val="00046EDD"/>
    <w:rsid w:val="00050FAB"/>
    <w:rsid w:val="00051B51"/>
    <w:rsid w:val="00053DFF"/>
    <w:rsid w:val="00063D01"/>
    <w:rsid w:val="00063FE9"/>
    <w:rsid w:val="0006634C"/>
    <w:rsid w:val="00090099"/>
    <w:rsid w:val="00091411"/>
    <w:rsid w:val="00094EB1"/>
    <w:rsid w:val="00095A8A"/>
    <w:rsid w:val="00095CA2"/>
    <w:rsid w:val="000B107B"/>
    <w:rsid w:val="000B25F5"/>
    <w:rsid w:val="000B6C1E"/>
    <w:rsid w:val="000C21DD"/>
    <w:rsid w:val="000C6E18"/>
    <w:rsid w:val="000D3F7B"/>
    <w:rsid w:val="000D6286"/>
    <w:rsid w:val="000F4CDD"/>
    <w:rsid w:val="000F7F7B"/>
    <w:rsid w:val="001024F8"/>
    <w:rsid w:val="001051AA"/>
    <w:rsid w:val="00123695"/>
    <w:rsid w:val="00124C1E"/>
    <w:rsid w:val="00155B45"/>
    <w:rsid w:val="00156BFC"/>
    <w:rsid w:val="001603D9"/>
    <w:rsid w:val="00160D02"/>
    <w:rsid w:val="0016256C"/>
    <w:rsid w:val="001648BC"/>
    <w:rsid w:val="001701CF"/>
    <w:rsid w:val="00171DE1"/>
    <w:rsid w:val="001749E2"/>
    <w:rsid w:val="00176B77"/>
    <w:rsid w:val="00177A15"/>
    <w:rsid w:val="001915A3"/>
    <w:rsid w:val="001A3C1F"/>
    <w:rsid w:val="001A477D"/>
    <w:rsid w:val="001B1AE0"/>
    <w:rsid w:val="001B2F2F"/>
    <w:rsid w:val="001B3ACA"/>
    <w:rsid w:val="001C03BC"/>
    <w:rsid w:val="001C625A"/>
    <w:rsid w:val="001D33F7"/>
    <w:rsid w:val="001E7CA9"/>
    <w:rsid w:val="001F73B9"/>
    <w:rsid w:val="00206AA9"/>
    <w:rsid w:val="00211003"/>
    <w:rsid w:val="002126DE"/>
    <w:rsid w:val="00225615"/>
    <w:rsid w:val="002259AB"/>
    <w:rsid w:val="00226C96"/>
    <w:rsid w:val="002270D6"/>
    <w:rsid w:val="00227CF0"/>
    <w:rsid w:val="00232BCF"/>
    <w:rsid w:val="00233FEC"/>
    <w:rsid w:val="0024528F"/>
    <w:rsid w:val="00247E02"/>
    <w:rsid w:val="002518FA"/>
    <w:rsid w:val="0025473F"/>
    <w:rsid w:val="002631AC"/>
    <w:rsid w:val="00266C10"/>
    <w:rsid w:val="00273100"/>
    <w:rsid w:val="0027326A"/>
    <w:rsid w:val="0027525B"/>
    <w:rsid w:val="0027739D"/>
    <w:rsid w:val="00284CD8"/>
    <w:rsid w:val="00286097"/>
    <w:rsid w:val="002862C7"/>
    <w:rsid w:val="00287B94"/>
    <w:rsid w:val="00295176"/>
    <w:rsid w:val="00296812"/>
    <w:rsid w:val="002A1974"/>
    <w:rsid w:val="002A6641"/>
    <w:rsid w:val="002A66B6"/>
    <w:rsid w:val="002B722A"/>
    <w:rsid w:val="002C67CB"/>
    <w:rsid w:val="002D0089"/>
    <w:rsid w:val="002D7E1A"/>
    <w:rsid w:val="002E066E"/>
    <w:rsid w:val="002E06C8"/>
    <w:rsid w:val="002E1278"/>
    <w:rsid w:val="002E213A"/>
    <w:rsid w:val="002E249F"/>
    <w:rsid w:val="002F0652"/>
    <w:rsid w:val="002F4622"/>
    <w:rsid w:val="002F7E37"/>
    <w:rsid w:val="00306C64"/>
    <w:rsid w:val="00313E9A"/>
    <w:rsid w:val="00326D24"/>
    <w:rsid w:val="00330995"/>
    <w:rsid w:val="00333D99"/>
    <w:rsid w:val="003350D1"/>
    <w:rsid w:val="003350E2"/>
    <w:rsid w:val="003353E8"/>
    <w:rsid w:val="00340F02"/>
    <w:rsid w:val="00343828"/>
    <w:rsid w:val="00346A0E"/>
    <w:rsid w:val="0037505C"/>
    <w:rsid w:val="00375678"/>
    <w:rsid w:val="00381564"/>
    <w:rsid w:val="00396821"/>
    <w:rsid w:val="00396A7A"/>
    <w:rsid w:val="003A2D7C"/>
    <w:rsid w:val="003A4D97"/>
    <w:rsid w:val="003B5E42"/>
    <w:rsid w:val="003C25C3"/>
    <w:rsid w:val="003C62A9"/>
    <w:rsid w:val="003C677E"/>
    <w:rsid w:val="003D0A2E"/>
    <w:rsid w:val="003E08EC"/>
    <w:rsid w:val="003E401B"/>
    <w:rsid w:val="003E47A0"/>
    <w:rsid w:val="003E4DD7"/>
    <w:rsid w:val="003E7A4E"/>
    <w:rsid w:val="003F23A1"/>
    <w:rsid w:val="003F7D7C"/>
    <w:rsid w:val="0040006F"/>
    <w:rsid w:val="004056AE"/>
    <w:rsid w:val="00405FD7"/>
    <w:rsid w:val="00405FFB"/>
    <w:rsid w:val="00414BC9"/>
    <w:rsid w:val="00414F40"/>
    <w:rsid w:val="00417824"/>
    <w:rsid w:val="00423409"/>
    <w:rsid w:val="00423693"/>
    <w:rsid w:val="00425636"/>
    <w:rsid w:val="00427689"/>
    <w:rsid w:val="00427E6B"/>
    <w:rsid w:val="00431629"/>
    <w:rsid w:val="00431777"/>
    <w:rsid w:val="00436CCA"/>
    <w:rsid w:val="00437B68"/>
    <w:rsid w:val="00443A6E"/>
    <w:rsid w:val="004444E9"/>
    <w:rsid w:val="00454561"/>
    <w:rsid w:val="00454A9B"/>
    <w:rsid w:val="004569C8"/>
    <w:rsid w:val="004904EF"/>
    <w:rsid w:val="0049314E"/>
    <w:rsid w:val="004A50FC"/>
    <w:rsid w:val="004C0F23"/>
    <w:rsid w:val="004C37BD"/>
    <w:rsid w:val="004C4C9E"/>
    <w:rsid w:val="004C5712"/>
    <w:rsid w:val="004D6B25"/>
    <w:rsid w:val="004D7CB9"/>
    <w:rsid w:val="004E1CA4"/>
    <w:rsid w:val="004E4359"/>
    <w:rsid w:val="004E4A8C"/>
    <w:rsid w:val="004F7071"/>
    <w:rsid w:val="00505BEE"/>
    <w:rsid w:val="005106B9"/>
    <w:rsid w:val="00511159"/>
    <w:rsid w:val="00512668"/>
    <w:rsid w:val="00523B70"/>
    <w:rsid w:val="0052638A"/>
    <w:rsid w:val="005516EF"/>
    <w:rsid w:val="00557AE1"/>
    <w:rsid w:val="00561983"/>
    <w:rsid w:val="00564DB9"/>
    <w:rsid w:val="0057291D"/>
    <w:rsid w:val="0057719E"/>
    <w:rsid w:val="00577FA3"/>
    <w:rsid w:val="00594B54"/>
    <w:rsid w:val="005B4930"/>
    <w:rsid w:val="005B5D6D"/>
    <w:rsid w:val="005C0261"/>
    <w:rsid w:val="005C0691"/>
    <w:rsid w:val="005C5BA0"/>
    <w:rsid w:val="005D2440"/>
    <w:rsid w:val="005D457B"/>
    <w:rsid w:val="005D6DAF"/>
    <w:rsid w:val="005E4BF5"/>
    <w:rsid w:val="005F0F83"/>
    <w:rsid w:val="005F5CC4"/>
    <w:rsid w:val="00601134"/>
    <w:rsid w:val="006133B0"/>
    <w:rsid w:val="00617B74"/>
    <w:rsid w:val="006239EE"/>
    <w:rsid w:val="0062440D"/>
    <w:rsid w:val="00626419"/>
    <w:rsid w:val="00636899"/>
    <w:rsid w:val="00641EB9"/>
    <w:rsid w:val="00653346"/>
    <w:rsid w:val="006547A1"/>
    <w:rsid w:val="00657044"/>
    <w:rsid w:val="0066217E"/>
    <w:rsid w:val="00675B3E"/>
    <w:rsid w:val="00691D63"/>
    <w:rsid w:val="0069291B"/>
    <w:rsid w:val="006A040D"/>
    <w:rsid w:val="006C292D"/>
    <w:rsid w:val="006E38B4"/>
    <w:rsid w:val="006F6713"/>
    <w:rsid w:val="00702325"/>
    <w:rsid w:val="007035F2"/>
    <w:rsid w:val="0071014F"/>
    <w:rsid w:val="007173B7"/>
    <w:rsid w:val="007179F2"/>
    <w:rsid w:val="007249D1"/>
    <w:rsid w:val="00724BE0"/>
    <w:rsid w:val="007252E7"/>
    <w:rsid w:val="00727D01"/>
    <w:rsid w:val="00727D93"/>
    <w:rsid w:val="00734921"/>
    <w:rsid w:val="007353F2"/>
    <w:rsid w:val="00741ECD"/>
    <w:rsid w:val="007458FC"/>
    <w:rsid w:val="0075022B"/>
    <w:rsid w:val="007727EF"/>
    <w:rsid w:val="007872D3"/>
    <w:rsid w:val="007A4713"/>
    <w:rsid w:val="007B197C"/>
    <w:rsid w:val="007B563D"/>
    <w:rsid w:val="007B7C3B"/>
    <w:rsid w:val="007C1A12"/>
    <w:rsid w:val="007C345A"/>
    <w:rsid w:val="007D3345"/>
    <w:rsid w:val="007D6C48"/>
    <w:rsid w:val="007F0683"/>
    <w:rsid w:val="007F7FAE"/>
    <w:rsid w:val="008067B1"/>
    <w:rsid w:val="008078BC"/>
    <w:rsid w:val="0081078D"/>
    <w:rsid w:val="0081144D"/>
    <w:rsid w:val="00812427"/>
    <w:rsid w:val="00824F05"/>
    <w:rsid w:val="0083675F"/>
    <w:rsid w:val="00842DE5"/>
    <w:rsid w:val="0084532A"/>
    <w:rsid w:val="008511AD"/>
    <w:rsid w:val="00866F62"/>
    <w:rsid w:val="008707A2"/>
    <w:rsid w:val="00872A3E"/>
    <w:rsid w:val="0087712C"/>
    <w:rsid w:val="0088275F"/>
    <w:rsid w:val="00887916"/>
    <w:rsid w:val="00897195"/>
    <w:rsid w:val="00897543"/>
    <w:rsid w:val="008976E6"/>
    <w:rsid w:val="008A07E0"/>
    <w:rsid w:val="008B0046"/>
    <w:rsid w:val="008B31B5"/>
    <w:rsid w:val="008B3EFD"/>
    <w:rsid w:val="008B4FAF"/>
    <w:rsid w:val="008C5A21"/>
    <w:rsid w:val="008E150B"/>
    <w:rsid w:val="00901520"/>
    <w:rsid w:val="00903E92"/>
    <w:rsid w:val="00914E2D"/>
    <w:rsid w:val="00925118"/>
    <w:rsid w:val="0094295B"/>
    <w:rsid w:val="009439EA"/>
    <w:rsid w:val="009450DE"/>
    <w:rsid w:val="00951C28"/>
    <w:rsid w:val="00973912"/>
    <w:rsid w:val="00975AEC"/>
    <w:rsid w:val="0097798A"/>
    <w:rsid w:val="00982397"/>
    <w:rsid w:val="0099744E"/>
    <w:rsid w:val="00997A28"/>
    <w:rsid w:val="009A4C74"/>
    <w:rsid w:val="009C1A3A"/>
    <w:rsid w:val="009C3193"/>
    <w:rsid w:val="009C3EF9"/>
    <w:rsid w:val="009C63CF"/>
    <w:rsid w:val="009E38A2"/>
    <w:rsid w:val="009E7492"/>
    <w:rsid w:val="00A01F04"/>
    <w:rsid w:val="00A030D5"/>
    <w:rsid w:val="00A05014"/>
    <w:rsid w:val="00A07E04"/>
    <w:rsid w:val="00A1159E"/>
    <w:rsid w:val="00A12168"/>
    <w:rsid w:val="00A3122E"/>
    <w:rsid w:val="00A315B2"/>
    <w:rsid w:val="00A3379A"/>
    <w:rsid w:val="00A42876"/>
    <w:rsid w:val="00A44CFE"/>
    <w:rsid w:val="00A55ECF"/>
    <w:rsid w:val="00A5603D"/>
    <w:rsid w:val="00A64876"/>
    <w:rsid w:val="00A65994"/>
    <w:rsid w:val="00A81C18"/>
    <w:rsid w:val="00A909A6"/>
    <w:rsid w:val="00A92C3A"/>
    <w:rsid w:val="00A94D0A"/>
    <w:rsid w:val="00AB1237"/>
    <w:rsid w:val="00AB4A5B"/>
    <w:rsid w:val="00AD1353"/>
    <w:rsid w:val="00AD2AF1"/>
    <w:rsid w:val="00AD4F9C"/>
    <w:rsid w:val="00AD5DD1"/>
    <w:rsid w:val="00AE1024"/>
    <w:rsid w:val="00AE5C4B"/>
    <w:rsid w:val="00AF11BA"/>
    <w:rsid w:val="00AF3C8A"/>
    <w:rsid w:val="00B04E75"/>
    <w:rsid w:val="00B07E7A"/>
    <w:rsid w:val="00B10FA4"/>
    <w:rsid w:val="00B1130E"/>
    <w:rsid w:val="00B206BF"/>
    <w:rsid w:val="00B447BE"/>
    <w:rsid w:val="00B47864"/>
    <w:rsid w:val="00B47C9E"/>
    <w:rsid w:val="00B56E4B"/>
    <w:rsid w:val="00B61B88"/>
    <w:rsid w:val="00B61C72"/>
    <w:rsid w:val="00B708F3"/>
    <w:rsid w:val="00B73D26"/>
    <w:rsid w:val="00B7625A"/>
    <w:rsid w:val="00B82025"/>
    <w:rsid w:val="00B92A37"/>
    <w:rsid w:val="00B93991"/>
    <w:rsid w:val="00BA1AF2"/>
    <w:rsid w:val="00BA2A16"/>
    <w:rsid w:val="00BA2BA5"/>
    <w:rsid w:val="00BA37A4"/>
    <w:rsid w:val="00BA56BA"/>
    <w:rsid w:val="00BB1BFE"/>
    <w:rsid w:val="00BB1C55"/>
    <w:rsid w:val="00BE538E"/>
    <w:rsid w:val="00BE6E4D"/>
    <w:rsid w:val="00C01985"/>
    <w:rsid w:val="00C029D7"/>
    <w:rsid w:val="00C06B6E"/>
    <w:rsid w:val="00C125B7"/>
    <w:rsid w:val="00C228D0"/>
    <w:rsid w:val="00C4300A"/>
    <w:rsid w:val="00C44A11"/>
    <w:rsid w:val="00C458AA"/>
    <w:rsid w:val="00C51FB0"/>
    <w:rsid w:val="00C60E04"/>
    <w:rsid w:val="00C7037F"/>
    <w:rsid w:val="00C81634"/>
    <w:rsid w:val="00C95B11"/>
    <w:rsid w:val="00CA4CAF"/>
    <w:rsid w:val="00CC0C68"/>
    <w:rsid w:val="00CD594A"/>
    <w:rsid w:val="00CE0E74"/>
    <w:rsid w:val="00CE6631"/>
    <w:rsid w:val="00D12E91"/>
    <w:rsid w:val="00D14528"/>
    <w:rsid w:val="00D20A53"/>
    <w:rsid w:val="00D22834"/>
    <w:rsid w:val="00D25552"/>
    <w:rsid w:val="00D25A30"/>
    <w:rsid w:val="00D26F20"/>
    <w:rsid w:val="00D302FA"/>
    <w:rsid w:val="00D53AE3"/>
    <w:rsid w:val="00D54896"/>
    <w:rsid w:val="00D552EA"/>
    <w:rsid w:val="00D61E8E"/>
    <w:rsid w:val="00D63992"/>
    <w:rsid w:val="00D670A8"/>
    <w:rsid w:val="00D736D7"/>
    <w:rsid w:val="00D746EF"/>
    <w:rsid w:val="00D75838"/>
    <w:rsid w:val="00D931B8"/>
    <w:rsid w:val="00D940A2"/>
    <w:rsid w:val="00DA7966"/>
    <w:rsid w:val="00DB325B"/>
    <w:rsid w:val="00DB6477"/>
    <w:rsid w:val="00DB73AB"/>
    <w:rsid w:val="00DC3752"/>
    <w:rsid w:val="00DC7FA8"/>
    <w:rsid w:val="00DD5A01"/>
    <w:rsid w:val="00DD7AA3"/>
    <w:rsid w:val="00DE1F7B"/>
    <w:rsid w:val="00DE26AB"/>
    <w:rsid w:val="00DE4B4F"/>
    <w:rsid w:val="00DE5E40"/>
    <w:rsid w:val="00DF10C0"/>
    <w:rsid w:val="00DF4A83"/>
    <w:rsid w:val="00E044F2"/>
    <w:rsid w:val="00E07E49"/>
    <w:rsid w:val="00E1548A"/>
    <w:rsid w:val="00E16296"/>
    <w:rsid w:val="00E34B0D"/>
    <w:rsid w:val="00E5034B"/>
    <w:rsid w:val="00E5248D"/>
    <w:rsid w:val="00E53C82"/>
    <w:rsid w:val="00E60CCC"/>
    <w:rsid w:val="00E70123"/>
    <w:rsid w:val="00E727D6"/>
    <w:rsid w:val="00E83424"/>
    <w:rsid w:val="00E86065"/>
    <w:rsid w:val="00E87E52"/>
    <w:rsid w:val="00E93708"/>
    <w:rsid w:val="00EA1219"/>
    <w:rsid w:val="00EB7F72"/>
    <w:rsid w:val="00EC04BE"/>
    <w:rsid w:val="00EC6F57"/>
    <w:rsid w:val="00ED2E88"/>
    <w:rsid w:val="00ED7297"/>
    <w:rsid w:val="00EE0EA7"/>
    <w:rsid w:val="00EE6437"/>
    <w:rsid w:val="00EE692A"/>
    <w:rsid w:val="00EF10CB"/>
    <w:rsid w:val="00EF351C"/>
    <w:rsid w:val="00EF53F3"/>
    <w:rsid w:val="00EF6CA0"/>
    <w:rsid w:val="00F078FA"/>
    <w:rsid w:val="00F07F65"/>
    <w:rsid w:val="00F10608"/>
    <w:rsid w:val="00F36857"/>
    <w:rsid w:val="00F40EB4"/>
    <w:rsid w:val="00F44474"/>
    <w:rsid w:val="00F50840"/>
    <w:rsid w:val="00F56321"/>
    <w:rsid w:val="00F6379B"/>
    <w:rsid w:val="00F678F3"/>
    <w:rsid w:val="00F71D00"/>
    <w:rsid w:val="00F75A7C"/>
    <w:rsid w:val="00F773D6"/>
    <w:rsid w:val="00F85D2B"/>
    <w:rsid w:val="00F9515F"/>
    <w:rsid w:val="00F97ED2"/>
    <w:rsid w:val="00FA0AEF"/>
    <w:rsid w:val="00FA13ED"/>
    <w:rsid w:val="00FA27EB"/>
    <w:rsid w:val="00FA4B92"/>
    <w:rsid w:val="00FA708C"/>
    <w:rsid w:val="00FA72A3"/>
    <w:rsid w:val="00FB1E95"/>
    <w:rsid w:val="00FC24E5"/>
    <w:rsid w:val="00FD1E32"/>
    <w:rsid w:val="00FE0C5A"/>
    <w:rsid w:val="00FE0DF9"/>
    <w:rsid w:val="00FE5526"/>
    <w:rsid w:val="00FE5EB0"/>
    <w:rsid w:val="00FF6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FC0D"/>
  <w15:chartTrackingRefBased/>
  <w15:docId w15:val="{76580355-2507-B840-A75A-CC81159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FAF"/>
    <w:pPr>
      <w:spacing w:before="120" w:after="120"/>
      <w:jc w:val="both"/>
    </w:pPr>
    <w:rPr>
      <w:sz w:val="19"/>
    </w:rPr>
  </w:style>
  <w:style w:type="paragraph" w:styleId="Kop1">
    <w:name w:val="heading 1"/>
    <w:basedOn w:val="Standaard"/>
    <w:next w:val="Standaard"/>
    <w:link w:val="Kop1Char"/>
    <w:uiPriority w:val="9"/>
    <w:qFormat/>
    <w:rsid w:val="00EC04BE"/>
    <w:pPr>
      <w:keepNext/>
      <w:keepLines/>
      <w:spacing w:before="240"/>
      <w:outlineLvl w:val="0"/>
    </w:pPr>
    <w:rPr>
      <w:rFonts w:eastAsiaTheme="majorEastAsia" w:cstheme="majorBidi"/>
      <w:color w:val="6ABD92"/>
      <w:sz w:val="32"/>
      <w:szCs w:val="32"/>
    </w:rPr>
  </w:style>
  <w:style w:type="paragraph" w:styleId="Kop2">
    <w:name w:val="heading 2"/>
    <w:basedOn w:val="Standaard"/>
    <w:next w:val="Standaard"/>
    <w:link w:val="Kop2Char"/>
    <w:uiPriority w:val="9"/>
    <w:unhideWhenUsed/>
    <w:qFormat/>
    <w:rsid w:val="00866F62"/>
    <w:pPr>
      <w:keepNext/>
      <w:keepLines/>
      <w:spacing w:before="40"/>
      <w:outlineLvl w:val="1"/>
    </w:pPr>
    <w:rPr>
      <w:rFonts w:eastAsiaTheme="majorEastAsia" w:cstheme="majorBidi"/>
      <w:color w:val="6ABD92"/>
      <w:sz w:val="24"/>
      <w:szCs w:val="26"/>
    </w:rPr>
  </w:style>
  <w:style w:type="paragraph" w:styleId="Kop3">
    <w:name w:val="heading 3"/>
    <w:basedOn w:val="Standaard"/>
    <w:next w:val="Standaard"/>
    <w:link w:val="Kop3Char"/>
    <w:uiPriority w:val="9"/>
    <w:unhideWhenUsed/>
    <w:qFormat/>
    <w:rsid w:val="00951C28"/>
    <w:pPr>
      <w:keepNext/>
      <w:keepLines/>
      <w:spacing w:before="40"/>
      <w:outlineLvl w:val="2"/>
    </w:pPr>
    <w:rPr>
      <w:rFonts w:eastAsiaTheme="majorEastAsia" w:cstheme="majorBidi"/>
      <w:color w:val="6ABE93"/>
      <w:sz w:val="22"/>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D3F7B"/>
    <w:pPr>
      <w:contextualSpacing/>
    </w:pPr>
    <w:rPr>
      <w:rFonts w:eastAsiaTheme="majorEastAsia" w:cstheme="majorBidi"/>
      <w:color w:val="6ABE93"/>
      <w:spacing w:val="-10"/>
      <w:kern w:val="28"/>
      <w:sz w:val="56"/>
      <w:szCs w:val="56"/>
    </w:rPr>
  </w:style>
  <w:style w:type="character" w:customStyle="1" w:styleId="TitelChar">
    <w:name w:val="Titel Char"/>
    <w:basedOn w:val="Standaardalinea-lettertype"/>
    <w:link w:val="Titel"/>
    <w:uiPriority w:val="10"/>
    <w:rsid w:val="000D3F7B"/>
    <w:rPr>
      <w:rFonts w:ascii="Montserrat" w:eastAsiaTheme="majorEastAsia" w:hAnsi="Montserrat" w:cstheme="majorBidi"/>
      <w:color w:val="6ABE93"/>
      <w:spacing w:val="-10"/>
      <w:kern w:val="28"/>
      <w:sz w:val="56"/>
      <w:szCs w:val="56"/>
    </w:rPr>
  </w:style>
  <w:style w:type="paragraph" w:styleId="Geenafstand">
    <w:name w:val="No Spacing"/>
    <w:aliases w:val="standaard 2"/>
    <w:uiPriority w:val="99"/>
    <w:qFormat/>
    <w:rsid w:val="008B4FAF"/>
    <w:pPr>
      <w:spacing w:before="120" w:after="120"/>
      <w:jc w:val="both"/>
    </w:pPr>
    <w:rPr>
      <w:sz w:val="19"/>
    </w:rPr>
  </w:style>
  <w:style w:type="character" w:customStyle="1" w:styleId="Kop1Char">
    <w:name w:val="Kop 1 Char"/>
    <w:basedOn w:val="Standaardalinea-lettertype"/>
    <w:link w:val="Kop1"/>
    <w:uiPriority w:val="9"/>
    <w:rsid w:val="00EC04BE"/>
    <w:rPr>
      <w:rFonts w:ascii="Montserrat" w:eastAsiaTheme="majorEastAsia" w:hAnsi="Montserrat" w:cstheme="majorBidi"/>
      <w:color w:val="6ABD92"/>
      <w:sz w:val="32"/>
      <w:szCs w:val="32"/>
    </w:rPr>
  </w:style>
  <w:style w:type="character" w:customStyle="1" w:styleId="Kop2Char">
    <w:name w:val="Kop 2 Char"/>
    <w:basedOn w:val="Standaardalinea-lettertype"/>
    <w:link w:val="Kop2"/>
    <w:uiPriority w:val="9"/>
    <w:rsid w:val="00866F62"/>
    <w:rPr>
      <w:rFonts w:ascii="Verdana" w:eastAsiaTheme="majorEastAsia" w:hAnsi="Verdana" w:cstheme="majorBidi"/>
      <w:color w:val="6ABD92"/>
      <w:szCs w:val="26"/>
    </w:rPr>
  </w:style>
  <w:style w:type="character" w:customStyle="1" w:styleId="Kop3Char">
    <w:name w:val="Kop 3 Char"/>
    <w:basedOn w:val="Standaardalinea-lettertype"/>
    <w:link w:val="Kop3"/>
    <w:uiPriority w:val="9"/>
    <w:rsid w:val="00951C28"/>
    <w:rPr>
      <w:rFonts w:eastAsiaTheme="majorEastAsia" w:cstheme="majorBidi"/>
      <w:color w:val="6ABE93"/>
      <w:sz w:val="22"/>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124C1E"/>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24C1E"/>
    <w:rPr>
      <w:rFonts w:ascii="Montserrat" w:eastAsiaTheme="minorEastAsia" w:hAnsi="Montserrat"/>
      <w:color w:val="5A5A5A" w:themeColor="text1" w:themeTint="A5"/>
      <w:spacing w:val="15"/>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824F05"/>
    <w:rPr>
      <w:rFonts w:ascii="Montserrat Light" w:hAnsi="Montserrat Light"/>
      <w:b w:val="0"/>
      <w:i w:val="0"/>
      <w:iCs/>
      <w:color w:val="404040" w:themeColor="text1" w:themeTint="BF"/>
    </w:rPr>
  </w:style>
  <w:style w:type="paragraph" w:styleId="Kopvaninhoudsopgave">
    <w:name w:val="TOC Heading"/>
    <w:basedOn w:val="Kop1"/>
    <w:next w:val="Standaard"/>
    <w:uiPriority w:val="39"/>
    <w:unhideWhenUsed/>
    <w:qFormat/>
    <w:rsid w:val="002518FA"/>
    <w:pPr>
      <w:spacing w:before="480" w:line="276" w:lineRule="auto"/>
      <w:outlineLvl w:val="9"/>
    </w:pPr>
    <w:rPr>
      <w:rFonts w:asciiTheme="majorHAnsi" w:hAnsiTheme="majorHAnsi"/>
      <w:b/>
      <w:bCs/>
      <w:color w:val="2F5496" w:themeColor="accent1" w:themeShade="BF"/>
      <w:sz w:val="28"/>
      <w:szCs w:val="28"/>
      <w:lang w:eastAsia="nl-NL"/>
    </w:rPr>
  </w:style>
  <w:style w:type="paragraph" w:styleId="Inhopg1">
    <w:name w:val="toc 1"/>
    <w:basedOn w:val="Standaard"/>
    <w:next w:val="Standaard"/>
    <w:autoRedefine/>
    <w:uiPriority w:val="39"/>
    <w:unhideWhenUsed/>
    <w:rsid w:val="00C81634"/>
    <w:pPr>
      <w:jc w:val="left"/>
    </w:pPr>
    <w:rPr>
      <w:b/>
      <w:bCs/>
      <w:caps/>
    </w:rPr>
  </w:style>
  <w:style w:type="paragraph" w:styleId="Inhopg2">
    <w:name w:val="toc 2"/>
    <w:basedOn w:val="Standaard"/>
    <w:next w:val="Standaard"/>
    <w:autoRedefine/>
    <w:uiPriority w:val="39"/>
    <w:unhideWhenUsed/>
    <w:rsid w:val="00C81634"/>
    <w:pPr>
      <w:tabs>
        <w:tab w:val="left" w:pos="800"/>
        <w:tab w:val="right" w:leader="dot" w:pos="9054"/>
      </w:tabs>
      <w:spacing w:before="0" w:after="0"/>
      <w:ind w:left="200"/>
      <w:jc w:val="left"/>
    </w:pPr>
    <w:rPr>
      <w:smallCaps/>
      <w:noProof/>
    </w:rPr>
  </w:style>
  <w:style w:type="paragraph" w:styleId="Inhopg3">
    <w:name w:val="toc 3"/>
    <w:basedOn w:val="Standaard"/>
    <w:next w:val="Standaard"/>
    <w:autoRedefine/>
    <w:uiPriority w:val="39"/>
    <w:unhideWhenUsed/>
    <w:rsid w:val="00C81634"/>
    <w:pPr>
      <w:spacing w:before="0" w:after="0"/>
      <w:ind w:left="400"/>
      <w:jc w:val="left"/>
    </w:pPr>
    <w:rPr>
      <w:i/>
      <w:iCs/>
    </w:rPr>
  </w:style>
  <w:style w:type="paragraph" w:styleId="Inhopg4">
    <w:name w:val="toc 4"/>
    <w:basedOn w:val="Standaard"/>
    <w:next w:val="Standaard"/>
    <w:autoRedefine/>
    <w:uiPriority w:val="39"/>
    <w:semiHidden/>
    <w:unhideWhenUsed/>
    <w:rsid w:val="002518FA"/>
    <w:pPr>
      <w:spacing w:before="0" w:after="0"/>
      <w:ind w:left="600"/>
      <w:jc w:val="left"/>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spacing w:before="0" w:after="0"/>
      <w:ind w:left="800"/>
      <w:jc w:val="left"/>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spacing w:before="0" w:after="0"/>
      <w:ind w:left="1000"/>
      <w:jc w:val="left"/>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spacing w:before="0" w:after="0"/>
      <w:ind w:left="1200"/>
      <w:jc w:val="left"/>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spacing w:before="0" w:after="0"/>
      <w:ind w:left="1400"/>
      <w:jc w:val="left"/>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spacing w:before="0" w:after="0"/>
      <w:ind w:left="1600"/>
      <w:jc w:val="left"/>
    </w:pPr>
    <w:rPr>
      <w:rFonts w:asciiTheme="minorHAnsi" w:hAnsiTheme="minorHAnsi"/>
      <w:sz w:val="18"/>
      <w:szCs w:val="18"/>
    </w:rPr>
  </w:style>
  <w:style w:type="character" w:styleId="Hyperlink">
    <w:name w:val="Hyperlink"/>
    <w:basedOn w:val="Standaardalinea-lettertype"/>
    <w:uiPriority w:val="99"/>
    <w:unhideWhenUsed/>
    <w:rsid w:val="002518FA"/>
    <w:rPr>
      <w:color w:val="0563C1" w:themeColor="hyperlink"/>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table" w:customStyle="1" w:styleId="Rastertabel1licht-Accent31">
    <w:name w:val="Rastertabel 1 licht - Accent 31"/>
    <w:basedOn w:val="Standaardtabel"/>
    <w:uiPriority w:val="46"/>
    <w:rsid w:val="002E213A"/>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jschrift">
    <w:name w:val="caption"/>
    <w:basedOn w:val="Standaard"/>
    <w:next w:val="Standaard"/>
    <w:autoRedefine/>
    <w:qFormat/>
    <w:rsid w:val="003F23A1"/>
    <w:pPr>
      <w:spacing w:after="180" w:line="256" w:lineRule="exact"/>
      <w:jc w:val="right"/>
    </w:pPr>
    <w:rPr>
      <w:rFonts w:eastAsia="Times New Roman" w:cs="Times New Roman"/>
      <w:bCs/>
      <w:i/>
      <w:iCs/>
      <w:sz w:val="16"/>
      <w:szCs w:val="32"/>
      <w:lang w:eastAsia="nl-NL"/>
    </w:rPr>
  </w:style>
  <w:style w:type="paragraph" w:styleId="Lijstalinea">
    <w:name w:val="List Paragraph"/>
    <w:basedOn w:val="Standaard"/>
    <w:autoRedefine/>
    <w:uiPriority w:val="34"/>
    <w:qFormat/>
    <w:rsid w:val="008707A2"/>
    <w:pPr>
      <w:ind w:left="720"/>
      <w:contextualSpacing/>
    </w:pPr>
    <w:rPr>
      <w:rFonts w:eastAsia="Calibri" w:cs="Arial"/>
      <w:szCs w:val="22"/>
    </w:rPr>
  </w:style>
  <w:style w:type="table" w:styleId="Tabelraster">
    <w:name w:val="Table Grid"/>
    <w:basedOn w:val="Standaardtabel"/>
    <w:uiPriority w:val="39"/>
    <w:rsid w:val="0006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56321"/>
    <w:rPr>
      <w:sz w:val="16"/>
      <w:szCs w:val="16"/>
    </w:rPr>
  </w:style>
  <w:style w:type="paragraph" w:styleId="Tekstopmerking">
    <w:name w:val="annotation text"/>
    <w:basedOn w:val="Standaard"/>
    <w:link w:val="TekstopmerkingChar"/>
    <w:uiPriority w:val="99"/>
    <w:semiHidden/>
    <w:unhideWhenUsed/>
    <w:rsid w:val="00F56321"/>
  </w:style>
  <w:style w:type="character" w:customStyle="1" w:styleId="TekstopmerkingChar">
    <w:name w:val="Tekst opmerking Char"/>
    <w:basedOn w:val="Standaardalinea-lettertype"/>
    <w:link w:val="Tekstopmerking"/>
    <w:uiPriority w:val="99"/>
    <w:semiHidden/>
    <w:rsid w:val="00F56321"/>
  </w:style>
  <w:style w:type="character" w:styleId="Tekstvantijdelijkeaanduiding">
    <w:name w:val="Placeholder Text"/>
    <w:basedOn w:val="Standaardalinea-lettertype"/>
    <w:uiPriority w:val="99"/>
    <w:semiHidden/>
    <w:rsid w:val="00F56321"/>
    <w:rPr>
      <w:color w:val="808080"/>
    </w:rPr>
  </w:style>
  <w:style w:type="paragraph" w:styleId="Ballontekst">
    <w:name w:val="Balloon Text"/>
    <w:basedOn w:val="Standaard"/>
    <w:link w:val="BallontekstChar"/>
    <w:uiPriority w:val="99"/>
    <w:semiHidden/>
    <w:unhideWhenUsed/>
    <w:rsid w:val="00F56321"/>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6321"/>
    <w:rPr>
      <w:rFonts w:ascii="Segoe UI" w:hAnsi="Segoe UI" w:cs="Segoe UI"/>
      <w:sz w:val="18"/>
      <w:szCs w:val="18"/>
    </w:rPr>
  </w:style>
  <w:style w:type="character" w:styleId="Nadruk">
    <w:name w:val="Emphasis"/>
    <w:basedOn w:val="Standaardalinea-lettertype"/>
    <w:uiPriority w:val="20"/>
    <w:qFormat/>
    <w:rsid w:val="00EC6F57"/>
    <w:rPr>
      <w:i/>
      <w:iCs/>
    </w:rPr>
  </w:style>
  <w:style w:type="paragraph" w:styleId="Onderwerpvanopmerking">
    <w:name w:val="annotation subject"/>
    <w:basedOn w:val="Tekstopmerking"/>
    <w:next w:val="Tekstopmerking"/>
    <w:link w:val="OnderwerpvanopmerkingChar"/>
    <w:uiPriority w:val="99"/>
    <w:semiHidden/>
    <w:unhideWhenUsed/>
    <w:rsid w:val="0071014F"/>
    <w:rPr>
      <w:b/>
      <w:bCs/>
    </w:rPr>
  </w:style>
  <w:style w:type="character" w:customStyle="1" w:styleId="OnderwerpvanopmerkingChar">
    <w:name w:val="Onderwerp van opmerking Char"/>
    <w:basedOn w:val="TekstopmerkingChar"/>
    <w:link w:val="Onderwerpvanopmerking"/>
    <w:uiPriority w:val="99"/>
    <w:semiHidden/>
    <w:rsid w:val="0071014F"/>
    <w:rPr>
      <w:b/>
      <w:bCs/>
    </w:rPr>
  </w:style>
  <w:style w:type="character" w:customStyle="1" w:styleId="Onopgelostemelding1">
    <w:name w:val="Onopgeloste melding1"/>
    <w:basedOn w:val="Standaardalinea-lettertype"/>
    <w:uiPriority w:val="99"/>
    <w:semiHidden/>
    <w:unhideWhenUsed/>
    <w:rsid w:val="0071014F"/>
    <w:rPr>
      <w:color w:val="605E5C"/>
      <w:shd w:val="clear" w:color="auto" w:fill="E1DFDD"/>
    </w:rPr>
  </w:style>
  <w:style w:type="paragraph" w:customStyle="1" w:styleId="Tabel1">
    <w:name w:val="Tabel1"/>
    <w:basedOn w:val="Standaard"/>
    <w:link w:val="Tabel1Char"/>
    <w:qFormat/>
    <w:rsid w:val="008707A2"/>
    <w:pPr>
      <w:spacing w:before="0" w:after="0"/>
      <w:jc w:val="left"/>
    </w:pPr>
    <w:rPr>
      <w:bCs/>
      <w:sz w:val="18"/>
      <w:szCs w:val="18"/>
    </w:rPr>
  </w:style>
  <w:style w:type="character" w:customStyle="1" w:styleId="Tabel1Char">
    <w:name w:val="Tabel1 Char"/>
    <w:basedOn w:val="Standaardalinea-lettertype"/>
    <w:link w:val="Tabel1"/>
    <w:rsid w:val="008707A2"/>
    <w:rPr>
      <w:bCs/>
      <w:sz w:val="18"/>
      <w:szCs w:val="18"/>
    </w:rPr>
  </w:style>
  <w:style w:type="paragraph" w:styleId="Revisie">
    <w:name w:val="Revision"/>
    <w:hidden/>
    <w:uiPriority w:val="99"/>
    <w:semiHidden/>
    <w:rsid w:val="00F9515F"/>
    <w:rPr>
      <w:szCs w:val="24"/>
    </w:rPr>
  </w:style>
  <w:style w:type="character" w:customStyle="1" w:styleId="apple-converted-space">
    <w:name w:val="apple-converted-space"/>
    <w:basedOn w:val="Standaardalinea-lettertype"/>
    <w:rsid w:val="008B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59611">
      <w:bodyDiv w:val="1"/>
      <w:marLeft w:val="0"/>
      <w:marRight w:val="0"/>
      <w:marTop w:val="0"/>
      <w:marBottom w:val="0"/>
      <w:divBdr>
        <w:top w:val="none" w:sz="0" w:space="0" w:color="auto"/>
        <w:left w:val="none" w:sz="0" w:space="0" w:color="auto"/>
        <w:bottom w:val="none" w:sz="0" w:space="0" w:color="auto"/>
        <w:right w:val="none" w:sz="0" w:space="0" w:color="auto"/>
      </w:divBdr>
    </w:div>
    <w:div w:id="1044254044">
      <w:bodyDiv w:val="1"/>
      <w:marLeft w:val="0"/>
      <w:marRight w:val="0"/>
      <w:marTop w:val="0"/>
      <w:marBottom w:val="0"/>
      <w:divBdr>
        <w:top w:val="none" w:sz="0" w:space="0" w:color="auto"/>
        <w:left w:val="none" w:sz="0" w:space="0" w:color="auto"/>
        <w:bottom w:val="none" w:sz="0" w:space="0" w:color="auto"/>
        <w:right w:val="none" w:sz="0" w:space="0" w:color="auto"/>
      </w:divBdr>
    </w:div>
    <w:div w:id="1167983847">
      <w:bodyDiv w:val="1"/>
      <w:marLeft w:val="0"/>
      <w:marRight w:val="0"/>
      <w:marTop w:val="0"/>
      <w:marBottom w:val="0"/>
      <w:divBdr>
        <w:top w:val="none" w:sz="0" w:space="0" w:color="auto"/>
        <w:left w:val="none" w:sz="0" w:space="0" w:color="auto"/>
        <w:bottom w:val="none" w:sz="0" w:space="0" w:color="auto"/>
        <w:right w:val="none" w:sz="0" w:space="0" w:color="auto"/>
      </w:divBdr>
    </w:div>
    <w:div w:id="1381056727">
      <w:bodyDiv w:val="1"/>
      <w:marLeft w:val="0"/>
      <w:marRight w:val="0"/>
      <w:marTop w:val="0"/>
      <w:marBottom w:val="0"/>
      <w:divBdr>
        <w:top w:val="none" w:sz="0" w:space="0" w:color="auto"/>
        <w:left w:val="none" w:sz="0" w:space="0" w:color="auto"/>
        <w:bottom w:val="none" w:sz="0" w:space="0" w:color="auto"/>
        <w:right w:val="none" w:sz="0" w:space="0" w:color="auto"/>
      </w:divBdr>
    </w:div>
    <w:div w:id="1852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efgf.nl/over-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nacross/Library/CloudStorage/OneDrive-Gedeeldebibliotheken-DeDuurzameAdviseurs/De%20Duurzame%20Adviseurs%20-%20Informatie%20Adviseurs%20-%20Informatie%20Adviseurs/2.%20CO2/1.%20Formats/1.%20Niveau%203/CO2-Managementplan%20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C2F092AC4FA34B81CFD03E3A803A41"/>
        <w:category>
          <w:name w:val="Algemeen"/>
          <w:gallery w:val="placeholder"/>
        </w:category>
        <w:types>
          <w:type w:val="bbPlcHdr"/>
        </w:types>
        <w:behaviors>
          <w:behavior w:val="content"/>
        </w:behaviors>
        <w:guid w:val="{F89CAE97-A6A6-9845-A43C-D4A0636C0B9E}"/>
      </w:docPartPr>
      <w:docPartBody>
        <w:p w:rsidR="009934DF" w:rsidRDefault="00000000">
          <w:pPr>
            <w:pStyle w:val="45C2F092AC4FA34B81CFD03E3A803A41"/>
          </w:pPr>
          <w:r w:rsidRPr="00F0055A">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DF"/>
    <w:rsid w:val="000E0C3F"/>
    <w:rsid w:val="0015316D"/>
    <w:rsid w:val="00193A84"/>
    <w:rsid w:val="002D447D"/>
    <w:rsid w:val="009934DF"/>
    <w:rsid w:val="00A501D0"/>
    <w:rsid w:val="00A71551"/>
    <w:rsid w:val="00FA2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5C2F092AC4FA34B81CFD03E3A803A41">
    <w:name w:val="45C2F092AC4FA34B81CFD03E3A80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E6B24524BF740A0F3C48F43E3A539" ma:contentTypeVersion="15" ma:contentTypeDescription="Een nieuw document maken." ma:contentTypeScope="" ma:versionID="3a97c4153a2a502150f85d259aa155d7">
  <xsd:schema xmlns:xsd="http://www.w3.org/2001/XMLSchema" xmlns:xs="http://www.w3.org/2001/XMLSchema" xmlns:p="http://schemas.microsoft.com/office/2006/metadata/properties" xmlns:ns2="ef098652-5a2a-44e5-a805-601e68c9d6e4" xmlns:ns3="d3de99d6-5ca1-4a32-a705-d3426cea1c9c" targetNamespace="http://schemas.microsoft.com/office/2006/metadata/properties" ma:root="true" ma:fieldsID="9d303803dfbeafec90713926cd988126" ns2:_="" ns3:_="">
    <xsd:import namespace="ef098652-5a2a-44e5-a805-601e68c9d6e4"/>
    <xsd:import namespace="d3de99d6-5ca1-4a32-a705-d3426cea1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8652-5a2a-44e5-a805-601e68c9d6e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e99d6-5ca1-4a32-a705-d3426cea1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1ce28c-4b3f-4641-9a8d-b0705de25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de99d6-5ca1-4a32-a705-d3426cea1c9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E77F4-A9C5-4274-8BAC-6F699916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8652-5a2a-44e5-a805-601e68c9d6e4"/>
    <ds:schemaRef ds:uri="d3de99d6-5ca1-4a32-a705-d3426cea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F0008-944A-4C55-B57A-56449531DC0F}">
  <ds:schemaRefs>
    <ds:schemaRef ds:uri="http://schemas.openxmlformats.org/officeDocument/2006/bibliography"/>
  </ds:schemaRefs>
</ds:datastoreItem>
</file>

<file path=customXml/itemProps4.xml><?xml version="1.0" encoding="utf-8"?>
<ds:datastoreItem xmlns:ds="http://schemas.openxmlformats.org/officeDocument/2006/customXml" ds:itemID="{F42127D8-AD5D-418D-A0E8-5003A94A5C6B}">
  <ds:schemaRefs>
    <ds:schemaRef ds:uri="http://schemas.microsoft.com/office/2006/metadata/properties"/>
    <ds:schemaRef ds:uri="http://schemas.microsoft.com/office/infopath/2007/PartnerControls"/>
    <ds:schemaRef ds:uri="d3de99d6-5ca1-4a32-a705-d3426cea1c9c"/>
  </ds:schemaRefs>
</ds:datastoreItem>
</file>

<file path=customXml/itemProps5.xml><?xml version="1.0" encoding="utf-8"?>
<ds:datastoreItem xmlns:ds="http://schemas.openxmlformats.org/officeDocument/2006/customXml" ds:itemID="{ABB5B0B5-213E-4E6B-81D8-B35D0F87E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CO2-Managementplan N3.dotx</Template>
  <TotalTime>100</TotalTime>
  <Pages>14</Pages>
  <Words>4023</Words>
  <Characters>22130</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CO2-MANAGEMENTPLAN N3</vt:lpstr>
    </vt:vector>
  </TitlesOfParts>
  <Company>CO2 seminar.nl</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CO2-MANAGEMENTPLAN N3</dc:title>
  <dc:subject/>
  <dc:creator>Microsoft Office User</dc:creator>
  <cp:keywords/>
  <dc:description/>
  <cp:lastModifiedBy>Donna Cross</cp:lastModifiedBy>
  <cp:revision>104</cp:revision>
  <dcterms:created xsi:type="dcterms:W3CDTF">2022-08-03T14:36:00Z</dcterms:created>
  <dcterms:modified xsi:type="dcterms:W3CDTF">2022-09-01T16:52:00Z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0x010100685E6B24524BF740A0F3C48F43E3A539</vt:lpwstr>
  </property>
  <property fmtid="{D5CDD505-2E9C-101B-9397-08002B2CF9AE}" pid="3" name="Order">
    <vt:r8>6600</vt:r8>
  </property>
  <property fmtid="{D5CDD505-2E9C-101B-9397-08002B2CF9AE}" pid="4" name="MediaServiceImageTags">
    <vt:lpwstr/>
  </property>
</Properties>
</file>